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3421" w14:textId="30A89BD0" w:rsidR="00FA3CA6" w:rsidRPr="005C307C" w:rsidRDefault="005C307C" w:rsidP="005C307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C307C">
        <w:rPr>
          <w:rFonts w:ascii="Times New Roman" w:hAnsi="Times New Roman" w:cs="Times New Roman"/>
          <w:b/>
          <w:bCs/>
          <w:sz w:val="44"/>
          <w:szCs w:val="44"/>
        </w:rPr>
        <w:t>Applied Epistemology</w:t>
      </w:r>
    </w:p>
    <w:p w14:paraId="5624A20A" w14:textId="2AB6279B" w:rsidR="005C307C" w:rsidRDefault="005C307C" w:rsidP="005C307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C307C">
        <w:rPr>
          <w:rFonts w:ascii="Times New Roman" w:hAnsi="Times New Roman" w:cs="Times New Roman"/>
          <w:b/>
          <w:bCs/>
          <w:sz w:val="44"/>
          <w:szCs w:val="44"/>
        </w:rPr>
        <w:t>[Course Prefix]</w:t>
      </w:r>
    </w:p>
    <w:p w14:paraId="1794C975" w14:textId="77777777" w:rsidR="005C307C" w:rsidRDefault="005C307C" w:rsidP="005C307C">
      <w:pPr>
        <w:jc w:val="center"/>
        <w:rPr>
          <w:rFonts w:ascii="Times New Roman" w:hAnsi="Times New Roman" w:cs="Times New Roman"/>
          <w:b/>
          <w:bCs/>
        </w:rPr>
      </w:pPr>
    </w:p>
    <w:p w14:paraId="09066394" w14:textId="238DF251" w:rsidR="005C307C" w:rsidRPr="005C307C" w:rsidRDefault="005C307C" w:rsidP="005C307C">
      <w:pPr>
        <w:spacing w:line="276" w:lineRule="auto"/>
        <w:rPr>
          <w:rFonts w:ascii="Times New Roman" w:hAnsi="Times New Roman" w:cs="Times New Roman"/>
        </w:rPr>
      </w:pPr>
      <w:r w:rsidRPr="005C307C">
        <w:rPr>
          <w:rFonts w:ascii="Times New Roman" w:hAnsi="Times New Roman" w:cs="Times New Roman"/>
        </w:rPr>
        <w:t>Instructor:</w:t>
      </w:r>
    </w:p>
    <w:p w14:paraId="69AB51D8" w14:textId="180601D0" w:rsidR="005C307C" w:rsidRPr="005C307C" w:rsidRDefault="005C307C" w:rsidP="005C307C">
      <w:pPr>
        <w:spacing w:line="276" w:lineRule="auto"/>
        <w:rPr>
          <w:rFonts w:ascii="Times New Roman" w:hAnsi="Times New Roman" w:cs="Times New Roman"/>
        </w:rPr>
      </w:pPr>
      <w:r w:rsidRPr="005C307C">
        <w:rPr>
          <w:rFonts w:ascii="Times New Roman" w:hAnsi="Times New Roman" w:cs="Times New Roman"/>
        </w:rPr>
        <w:t>Office:</w:t>
      </w:r>
    </w:p>
    <w:p w14:paraId="0AEA7683" w14:textId="27A13F33" w:rsidR="005C307C" w:rsidRPr="005C307C" w:rsidRDefault="005C307C" w:rsidP="005C307C">
      <w:pPr>
        <w:spacing w:line="276" w:lineRule="auto"/>
        <w:rPr>
          <w:rFonts w:ascii="Times New Roman" w:hAnsi="Times New Roman" w:cs="Times New Roman"/>
        </w:rPr>
      </w:pPr>
      <w:r w:rsidRPr="005C307C">
        <w:rPr>
          <w:rFonts w:ascii="Times New Roman" w:hAnsi="Times New Roman" w:cs="Times New Roman"/>
        </w:rPr>
        <w:t>Phone:</w:t>
      </w:r>
    </w:p>
    <w:p w14:paraId="2410DF56" w14:textId="3006F5CA" w:rsidR="005C307C" w:rsidRDefault="005C307C" w:rsidP="005C307C">
      <w:pPr>
        <w:spacing w:line="276" w:lineRule="auto"/>
        <w:rPr>
          <w:rFonts w:ascii="Times New Roman" w:hAnsi="Times New Roman" w:cs="Times New Roman"/>
        </w:rPr>
      </w:pPr>
      <w:r w:rsidRPr="005C307C">
        <w:rPr>
          <w:rFonts w:ascii="Times New Roman" w:hAnsi="Times New Roman" w:cs="Times New Roman"/>
        </w:rPr>
        <w:t>Email:</w:t>
      </w:r>
    </w:p>
    <w:p w14:paraId="4EE6B242" w14:textId="77777777" w:rsidR="005C307C" w:rsidRDefault="005C307C" w:rsidP="005C307C">
      <w:pPr>
        <w:spacing w:line="276" w:lineRule="auto"/>
        <w:rPr>
          <w:rFonts w:ascii="Times New Roman" w:hAnsi="Times New Roman" w:cs="Times New Roman"/>
        </w:rPr>
      </w:pPr>
    </w:p>
    <w:p w14:paraId="6792315E" w14:textId="0B499651" w:rsidR="005C307C" w:rsidRDefault="005C307C" w:rsidP="005C307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 Description</w:t>
      </w:r>
    </w:p>
    <w:p w14:paraId="3D52D588" w14:textId="788E02E7" w:rsidR="005C307C" w:rsidRPr="00660312" w:rsidRDefault="00660312" w:rsidP="005C307C">
      <w:pPr>
        <w:spacing w:line="276" w:lineRule="auto"/>
        <w:rPr>
          <w:rFonts w:ascii="Times New Roman" w:hAnsi="Times New Roman" w:cs="Times New Roman"/>
        </w:rPr>
      </w:pPr>
      <w:r w:rsidRPr="00660312">
        <w:rPr>
          <w:rFonts w:ascii="Times New Roman" w:hAnsi="Times New Roman" w:cs="Times New Roman"/>
        </w:rPr>
        <w:t xml:space="preserve">Applied epistemology is </w:t>
      </w:r>
      <w:r w:rsidR="00F641B4">
        <w:rPr>
          <w:rFonts w:ascii="Times New Roman" w:hAnsi="Times New Roman" w:cs="Times New Roman"/>
        </w:rPr>
        <w:t>the philo</w:t>
      </w:r>
      <w:r w:rsidR="008862EC">
        <w:rPr>
          <w:rFonts w:ascii="Times New Roman" w:hAnsi="Times New Roman" w:cs="Times New Roman"/>
        </w:rPr>
        <w:t xml:space="preserve">sophical study </w:t>
      </w:r>
      <w:r w:rsidR="0071174E">
        <w:rPr>
          <w:rFonts w:ascii="Times New Roman" w:hAnsi="Times New Roman" w:cs="Times New Roman"/>
        </w:rPr>
        <w:t>of how knowledge is produced</w:t>
      </w:r>
      <w:r w:rsidR="003C11D7">
        <w:rPr>
          <w:rFonts w:ascii="Times New Roman" w:hAnsi="Times New Roman" w:cs="Times New Roman"/>
        </w:rPr>
        <w:t xml:space="preserve">, </w:t>
      </w:r>
      <w:r w:rsidR="002B2462">
        <w:rPr>
          <w:rFonts w:ascii="Times New Roman" w:hAnsi="Times New Roman" w:cs="Times New Roman"/>
        </w:rPr>
        <w:t>transmitted</w:t>
      </w:r>
      <w:r w:rsidR="003C11D7">
        <w:rPr>
          <w:rFonts w:ascii="Times New Roman" w:hAnsi="Times New Roman" w:cs="Times New Roman"/>
        </w:rPr>
        <w:t xml:space="preserve"> and </w:t>
      </w:r>
      <w:r w:rsidR="00C56817">
        <w:rPr>
          <w:rFonts w:ascii="Times New Roman" w:hAnsi="Times New Roman" w:cs="Times New Roman"/>
        </w:rPr>
        <w:t>received</w:t>
      </w:r>
      <w:r w:rsidR="003C11D7">
        <w:rPr>
          <w:rFonts w:ascii="Times New Roman" w:hAnsi="Times New Roman" w:cs="Times New Roman"/>
        </w:rPr>
        <w:t xml:space="preserve"> in</w:t>
      </w:r>
      <w:r w:rsidR="00666B81">
        <w:rPr>
          <w:rFonts w:ascii="Times New Roman" w:hAnsi="Times New Roman" w:cs="Times New Roman"/>
        </w:rPr>
        <w:t xml:space="preserve"> the</w:t>
      </w:r>
      <w:r w:rsidR="002B2462">
        <w:rPr>
          <w:rFonts w:ascii="Times New Roman" w:hAnsi="Times New Roman" w:cs="Times New Roman"/>
        </w:rPr>
        <w:t xml:space="preserve"> specific contexts</w:t>
      </w:r>
      <w:r w:rsidR="00780254">
        <w:rPr>
          <w:rFonts w:ascii="Times New Roman" w:hAnsi="Times New Roman" w:cs="Times New Roman"/>
        </w:rPr>
        <w:t xml:space="preserve"> </w:t>
      </w:r>
      <w:r w:rsidR="00666B81">
        <w:rPr>
          <w:rFonts w:ascii="Times New Roman" w:hAnsi="Times New Roman" w:cs="Times New Roman"/>
        </w:rPr>
        <w:t>in which</w:t>
      </w:r>
      <w:r w:rsidR="00C62AF7">
        <w:rPr>
          <w:rFonts w:ascii="Times New Roman" w:hAnsi="Times New Roman" w:cs="Times New Roman"/>
        </w:rPr>
        <w:t xml:space="preserve"> we</w:t>
      </w:r>
      <w:r w:rsidR="00931199">
        <w:rPr>
          <w:rFonts w:ascii="Times New Roman" w:hAnsi="Times New Roman" w:cs="Times New Roman"/>
        </w:rPr>
        <w:t xml:space="preserve"> need knowledge </w:t>
      </w:r>
      <w:r w:rsidR="00997FAC">
        <w:rPr>
          <w:rFonts w:ascii="Times New Roman" w:hAnsi="Times New Roman" w:cs="Times New Roman"/>
        </w:rPr>
        <w:t xml:space="preserve">for practical </w:t>
      </w:r>
      <w:r w:rsidR="000D348B">
        <w:rPr>
          <w:rFonts w:ascii="Times New Roman" w:hAnsi="Times New Roman" w:cs="Times New Roman"/>
        </w:rPr>
        <w:t>purposes</w:t>
      </w:r>
      <w:r w:rsidR="00931199">
        <w:rPr>
          <w:rFonts w:ascii="Times New Roman" w:hAnsi="Times New Roman" w:cs="Times New Roman"/>
        </w:rPr>
        <w:t xml:space="preserve">.  In this course you will learn how to apply the theories and concepts of epistemology </w:t>
      </w:r>
      <w:r w:rsidR="006A2217">
        <w:rPr>
          <w:rFonts w:ascii="Times New Roman" w:hAnsi="Times New Roman" w:cs="Times New Roman"/>
        </w:rPr>
        <w:t xml:space="preserve">to resolve problems that arise in </w:t>
      </w:r>
      <w:r w:rsidR="005E3873">
        <w:rPr>
          <w:rFonts w:ascii="Times New Roman" w:hAnsi="Times New Roman" w:cs="Times New Roman"/>
        </w:rPr>
        <w:t>everyday</w:t>
      </w:r>
      <w:r w:rsidR="006A2217">
        <w:rPr>
          <w:rFonts w:ascii="Times New Roman" w:hAnsi="Times New Roman" w:cs="Times New Roman"/>
        </w:rPr>
        <w:t xml:space="preserve"> life.</w:t>
      </w:r>
      <w:r w:rsidR="005E3873">
        <w:rPr>
          <w:rFonts w:ascii="Times New Roman" w:hAnsi="Times New Roman" w:cs="Times New Roman"/>
        </w:rPr>
        <w:t xml:space="preserve">  How and when </w:t>
      </w:r>
      <w:r w:rsidR="0031678C">
        <w:rPr>
          <w:rFonts w:ascii="Times New Roman" w:hAnsi="Times New Roman" w:cs="Times New Roman"/>
        </w:rPr>
        <w:t>do we acquire knowledge from the testimony of another person?  When should we trust experts?</w:t>
      </w:r>
      <w:r w:rsidR="00C06937">
        <w:rPr>
          <w:rFonts w:ascii="Times New Roman" w:hAnsi="Times New Roman" w:cs="Times New Roman"/>
        </w:rPr>
        <w:t xml:space="preserve">  How should we respond to disagreement with our peers?  </w:t>
      </w:r>
      <w:r w:rsidR="008D6555">
        <w:rPr>
          <w:rFonts w:ascii="Times New Roman" w:hAnsi="Times New Roman" w:cs="Times New Roman"/>
        </w:rPr>
        <w:t>Does cognitive bias inhibit our pursuit of knowledge?</w:t>
      </w:r>
      <w:r w:rsidR="001263AD">
        <w:rPr>
          <w:rFonts w:ascii="Times New Roman" w:hAnsi="Times New Roman" w:cs="Times New Roman"/>
        </w:rPr>
        <w:t xml:space="preserve">  Can artificial intelligence </w:t>
      </w:r>
      <w:r w:rsidR="0067612E">
        <w:rPr>
          <w:rFonts w:ascii="Times New Roman" w:hAnsi="Times New Roman" w:cs="Times New Roman"/>
        </w:rPr>
        <w:t xml:space="preserve">help us to make scientific progress?  These are some of the questions that </w:t>
      </w:r>
      <w:r w:rsidR="00FA3CB0">
        <w:rPr>
          <w:rFonts w:ascii="Times New Roman" w:hAnsi="Times New Roman" w:cs="Times New Roman"/>
        </w:rPr>
        <w:t>we</w:t>
      </w:r>
      <w:r w:rsidR="0067612E">
        <w:rPr>
          <w:rFonts w:ascii="Times New Roman" w:hAnsi="Times New Roman" w:cs="Times New Roman"/>
        </w:rPr>
        <w:t xml:space="preserve"> will explore in this course.</w:t>
      </w:r>
    </w:p>
    <w:p w14:paraId="51D4176D" w14:textId="77777777" w:rsidR="00CC02A2" w:rsidRDefault="00CC02A2" w:rsidP="005C307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B1B0F5B" w14:textId="6C5CD7B3" w:rsidR="00CC02A2" w:rsidRDefault="00CC02A2" w:rsidP="005C307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Learner Outcomes</w:t>
      </w:r>
    </w:p>
    <w:p w14:paraId="663AD052" w14:textId="3F8779A6" w:rsidR="00CC02A2" w:rsidRPr="006A53A3" w:rsidRDefault="003D2A7B" w:rsidP="00D84BC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Identify epistemological problems that arise in </w:t>
      </w:r>
      <w:r w:rsidR="006A53A3">
        <w:rPr>
          <w:rFonts w:ascii="Times New Roman" w:hAnsi="Times New Roman" w:cs="Times New Roman"/>
        </w:rPr>
        <w:t xml:space="preserve">daily life and </w:t>
      </w:r>
      <w:r w:rsidR="001133D5">
        <w:rPr>
          <w:rFonts w:ascii="Times New Roman" w:hAnsi="Times New Roman" w:cs="Times New Roman"/>
        </w:rPr>
        <w:t>understand</w:t>
      </w:r>
      <w:r w:rsidR="006A53A3">
        <w:rPr>
          <w:rFonts w:ascii="Times New Roman" w:hAnsi="Times New Roman" w:cs="Times New Roman"/>
        </w:rPr>
        <w:t xml:space="preserve"> the practical significance of these problems.</w:t>
      </w:r>
    </w:p>
    <w:p w14:paraId="39F93751" w14:textId="76BB9B29" w:rsidR="006A53A3" w:rsidRPr="005B648C" w:rsidRDefault="001133D5" w:rsidP="00D84BC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Explain</w:t>
      </w:r>
      <w:r w:rsidR="00751CD0">
        <w:rPr>
          <w:rFonts w:ascii="Times New Roman" w:hAnsi="Times New Roman" w:cs="Times New Roman"/>
        </w:rPr>
        <w:t xml:space="preserve"> theoretical principles of epistemology</w:t>
      </w:r>
      <w:r>
        <w:rPr>
          <w:rFonts w:ascii="Times New Roman" w:hAnsi="Times New Roman" w:cs="Times New Roman"/>
        </w:rPr>
        <w:t xml:space="preserve"> and apply these principles</w:t>
      </w:r>
      <w:r w:rsidR="00751CD0">
        <w:rPr>
          <w:rFonts w:ascii="Times New Roman" w:hAnsi="Times New Roman" w:cs="Times New Roman"/>
        </w:rPr>
        <w:t xml:space="preserve"> to specific </w:t>
      </w:r>
      <w:r w:rsidR="005B648C">
        <w:rPr>
          <w:rFonts w:ascii="Times New Roman" w:hAnsi="Times New Roman" w:cs="Times New Roman"/>
        </w:rPr>
        <w:t>cases.</w:t>
      </w:r>
    </w:p>
    <w:p w14:paraId="27C8DA35" w14:textId="79CDD496" w:rsidR="005B648C" w:rsidRPr="00D84BCC" w:rsidRDefault="004F7D84" w:rsidP="00D84BC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Analyze </w:t>
      </w:r>
      <w:r w:rsidR="002F1FE5">
        <w:rPr>
          <w:rFonts w:ascii="Times New Roman" w:hAnsi="Times New Roman" w:cs="Times New Roman"/>
        </w:rPr>
        <w:t xml:space="preserve">the way in which psychological, social, economic and political realities </w:t>
      </w:r>
      <w:r w:rsidR="00F22141">
        <w:rPr>
          <w:rFonts w:ascii="Times New Roman" w:hAnsi="Times New Roman" w:cs="Times New Roman"/>
        </w:rPr>
        <w:t>are related to principles and values of knowledge.</w:t>
      </w:r>
    </w:p>
    <w:p w14:paraId="13E75798" w14:textId="77777777" w:rsidR="00CC02A2" w:rsidRDefault="00CC02A2" w:rsidP="005C307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30D3C6C" w14:textId="265FD8CA" w:rsidR="00CC02A2" w:rsidRDefault="00CC02A2" w:rsidP="005C307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Required Text</w:t>
      </w:r>
    </w:p>
    <w:p w14:paraId="69ADF2EC" w14:textId="031D5F25" w:rsidR="00CC02A2" w:rsidRDefault="006D2FA7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Barnes, Gordon. 2025. </w:t>
      </w:r>
      <w:r>
        <w:rPr>
          <w:rFonts w:ascii="Times New Roman" w:hAnsi="Times New Roman" w:cs="Times New Roman"/>
          <w:i/>
          <w:iCs/>
        </w:rPr>
        <w:t>Applied Epistemology: An Introduction</w:t>
      </w:r>
      <w:r w:rsidR="003B7ACB">
        <w:rPr>
          <w:rFonts w:ascii="Times New Roman" w:hAnsi="Times New Roman" w:cs="Times New Roman"/>
          <w:i/>
          <w:iCs/>
        </w:rPr>
        <w:t xml:space="preserve">. </w:t>
      </w:r>
      <w:r w:rsidR="003B7ACB">
        <w:rPr>
          <w:rFonts w:ascii="Times New Roman" w:hAnsi="Times New Roman" w:cs="Times New Roman"/>
        </w:rPr>
        <w:t>Indianapolis: Hackett.</w:t>
      </w:r>
    </w:p>
    <w:p w14:paraId="092C2064" w14:textId="77777777" w:rsidR="00BC1B5C" w:rsidRDefault="00BC1B5C" w:rsidP="005C307C">
      <w:pPr>
        <w:spacing w:line="276" w:lineRule="auto"/>
        <w:rPr>
          <w:rFonts w:ascii="Times New Roman" w:hAnsi="Times New Roman" w:cs="Times New Roman"/>
        </w:rPr>
      </w:pPr>
    </w:p>
    <w:p w14:paraId="1C0CFC87" w14:textId="40C61B95" w:rsidR="00CC02A2" w:rsidRDefault="00D061B1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 addition, t</w:t>
      </w:r>
      <w:r w:rsidR="00094D27">
        <w:rPr>
          <w:rFonts w:ascii="Times New Roman" w:hAnsi="Times New Roman" w:cs="Times New Roman"/>
        </w:rPr>
        <w:t>he following assigned readings</w:t>
      </w:r>
      <w:r w:rsidR="00BC1B5C">
        <w:rPr>
          <w:rFonts w:ascii="Times New Roman" w:hAnsi="Times New Roman" w:cs="Times New Roman"/>
        </w:rPr>
        <w:t xml:space="preserve"> can be made</w:t>
      </w:r>
      <w:r w:rsidR="00094D27">
        <w:rPr>
          <w:rFonts w:ascii="Times New Roman" w:hAnsi="Times New Roman" w:cs="Times New Roman"/>
        </w:rPr>
        <w:t xml:space="preserve"> available</w:t>
      </w:r>
      <w:r w:rsidR="00BC1B5C">
        <w:rPr>
          <w:rFonts w:ascii="Times New Roman" w:hAnsi="Times New Roman" w:cs="Times New Roman"/>
        </w:rPr>
        <w:t xml:space="preserve"> </w:t>
      </w:r>
      <w:r w:rsidR="00765C59">
        <w:rPr>
          <w:rFonts w:ascii="Times New Roman" w:hAnsi="Times New Roman" w:cs="Times New Roman"/>
        </w:rPr>
        <w:t>online.</w:t>
      </w:r>
      <w:r>
        <w:rPr>
          <w:rFonts w:ascii="Times New Roman" w:hAnsi="Times New Roman" w:cs="Times New Roman"/>
        </w:rPr>
        <w:t>]</w:t>
      </w:r>
    </w:p>
    <w:p w14:paraId="14C7B5DC" w14:textId="09DD0117" w:rsidR="00765C59" w:rsidRDefault="00F77963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Kenyon, Tim. 2013. “The Informational Richness of Testimonial Contexts.” </w:t>
      </w:r>
      <w:r>
        <w:rPr>
          <w:rFonts w:ascii="Times New Roman" w:hAnsi="Times New Roman" w:cs="Times New Roman"/>
          <w:i/>
          <w:iCs/>
        </w:rPr>
        <w:t xml:space="preserve">Philosophical Quarterly </w:t>
      </w:r>
      <w:r>
        <w:rPr>
          <w:rFonts w:ascii="Times New Roman" w:hAnsi="Times New Roman" w:cs="Times New Roman"/>
        </w:rPr>
        <w:t>63, no. 250: 58-80.</w:t>
      </w:r>
    </w:p>
    <w:p w14:paraId="7B32C969" w14:textId="386A2DE6" w:rsidR="00F77963" w:rsidRDefault="008B6B1F" w:rsidP="005C307C">
      <w:pPr>
        <w:spacing w:line="276" w:lineRule="auto"/>
        <w:rPr>
          <w:rFonts w:ascii="Times New Roman" w:hAnsi="Times New Roman" w:cs="Times New Roman"/>
        </w:rPr>
      </w:pPr>
      <w:r w:rsidRPr="0045660E">
        <w:rPr>
          <w:rFonts w:ascii="Times New Roman" w:hAnsi="Times New Roman" w:cs="Times New Roman"/>
        </w:rPr>
        <w:t xml:space="preserve">Shieber, Joseph. 2012. “Against Credibility.” </w:t>
      </w:r>
      <w:r w:rsidRPr="0045660E">
        <w:rPr>
          <w:rFonts w:ascii="Times New Roman" w:hAnsi="Times New Roman" w:cs="Times New Roman"/>
          <w:i/>
          <w:iCs/>
        </w:rPr>
        <w:t xml:space="preserve">Australasian Journal of Philosophy </w:t>
      </w:r>
      <w:r w:rsidRPr="0045660E">
        <w:rPr>
          <w:rFonts w:ascii="Times New Roman" w:hAnsi="Times New Roman" w:cs="Times New Roman"/>
        </w:rPr>
        <w:t>90, no. 1: 1-18</w:t>
      </w:r>
      <w:r>
        <w:rPr>
          <w:rFonts w:ascii="Times New Roman" w:hAnsi="Times New Roman" w:cs="Times New Roman"/>
        </w:rPr>
        <w:t>.</w:t>
      </w:r>
    </w:p>
    <w:p w14:paraId="41AF6476" w14:textId="70294665" w:rsidR="008B6B1F" w:rsidRDefault="00DB6DC1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Grundmann, Thomas. 2021. “Facing Epistemic Authorities: Where Democratic Ideals and Critical Thinking Mislead Cognition”. I</w:t>
      </w:r>
      <w:r w:rsidRPr="009636A5">
        <w:rPr>
          <w:rFonts w:ascii="Times New Roman" w:hAnsi="Times New Roman" w:cs="Times New Roman"/>
        </w:rPr>
        <w:t>n Sven Bernecker, Amy K. Flowerree &amp; Thomas Grundmann, </w:t>
      </w:r>
      <w:r>
        <w:rPr>
          <w:rFonts w:ascii="Times New Roman" w:hAnsi="Times New Roman" w:cs="Times New Roman"/>
          <w:i/>
          <w:iCs/>
        </w:rPr>
        <w:t>The Epistemology of Fake News.</w:t>
      </w:r>
      <w:r w:rsidRPr="009636A5">
        <w:rPr>
          <w:rFonts w:ascii="Times New Roman" w:hAnsi="Times New Roman" w:cs="Times New Roman"/>
        </w:rPr>
        <w:t xml:space="preserve"> New York, NY:</w:t>
      </w:r>
      <w:r>
        <w:rPr>
          <w:rFonts w:ascii="Times New Roman" w:hAnsi="Times New Roman" w:cs="Times New Roman"/>
        </w:rPr>
        <w:t xml:space="preserve"> Oxford.</w:t>
      </w:r>
    </w:p>
    <w:p w14:paraId="646F9F90" w14:textId="2E1131A9" w:rsidR="00DB6DC1" w:rsidRDefault="000C3D65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Contessa, Gabriele. 2023. “It Takes a Village to Trust Science: Towards a (Thoroughly) Social Approach to Public Trust in Science.” </w:t>
      </w:r>
      <w:r>
        <w:rPr>
          <w:rFonts w:ascii="Times New Roman" w:hAnsi="Times New Roman" w:cs="Times New Roman"/>
          <w:i/>
          <w:iCs/>
        </w:rPr>
        <w:t xml:space="preserve">Erkenntnis </w:t>
      </w:r>
      <w:r>
        <w:rPr>
          <w:rFonts w:ascii="Times New Roman" w:hAnsi="Times New Roman" w:cs="Times New Roman"/>
        </w:rPr>
        <w:t>88, no. 7: 2941-2966.</w:t>
      </w:r>
    </w:p>
    <w:p w14:paraId="0A71CDF6" w14:textId="5C6C5DAA" w:rsidR="000C3D65" w:rsidRDefault="002C68EA" w:rsidP="005C307C">
      <w:pPr>
        <w:spacing w:line="276" w:lineRule="auto"/>
        <w:rPr>
          <w:rFonts w:ascii="Times New Roman" w:hAnsi="Times New Roman" w:cs="Times New Roman"/>
        </w:rPr>
      </w:pPr>
      <w:r w:rsidRPr="00246921">
        <w:rPr>
          <w:rFonts w:ascii="Times New Roman" w:hAnsi="Times New Roman" w:cs="Times New Roman"/>
        </w:rPr>
        <w:t>Carter, J. Adam</w:t>
      </w:r>
      <w:r>
        <w:rPr>
          <w:rFonts w:ascii="Times New Roman" w:hAnsi="Times New Roman" w:cs="Times New Roman"/>
        </w:rPr>
        <w:t>.</w:t>
      </w:r>
      <w:r w:rsidRPr="00246921">
        <w:rPr>
          <w:rFonts w:ascii="Times New Roman" w:hAnsi="Times New Roman" w:cs="Times New Roman"/>
        </w:rPr>
        <w:t xml:space="preserve"> (2018). </w:t>
      </w:r>
      <w:r>
        <w:rPr>
          <w:rFonts w:ascii="Times New Roman" w:hAnsi="Times New Roman" w:cs="Times New Roman"/>
        </w:rPr>
        <w:t>“</w:t>
      </w:r>
      <w:r w:rsidRPr="00246921">
        <w:rPr>
          <w:rFonts w:ascii="Times New Roman" w:hAnsi="Times New Roman" w:cs="Times New Roman"/>
        </w:rPr>
        <w:t>On Behalf of Controversial View Agnosticism</w:t>
      </w:r>
      <w:r>
        <w:rPr>
          <w:rFonts w:ascii="Times New Roman" w:hAnsi="Times New Roman" w:cs="Times New Roman"/>
        </w:rPr>
        <w:t>”</w:t>
      </w:r>
      <w:r w:rsidRPr="00246921">
        <w:rPr>
          <w:rFonts w:ascii="Times New Roman" w:hAnsi="Times New Roman" w:cs="Times New Roman"/>
        </w:rPr>
        <w:t xml:space="preserve">. </w:t>
      </w:r>
      <w:r w:rsidRPr="00246921">
        <w:rPr>
          <w:rFonts w:ascii="Times New Roman" w:hAnsi="Times New Roman" w:cs="Times New Roman"/>
          <w:i/>
          <w:iCs/>
        </w:rPr>
        <w:t>European Journal of Philosophy</w:t>
      </w:r>
      <w:r w:rsidRPr="00246921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 xml:space="preserve">, no. </w:t>
      </w:r>
      <w:r w:rsidRPr="00246921">
        <w:rPr>
          <w:rFonts w:ascii="Times New Roman" w:hAnsi="Times New Roman" w:cs="Times New Roman"/>
        </w:rPr>
        <w:t>4:1358-1370.</w:t>
      </w:r>
    </w:p>
    <w:p w14:paraId="1426DAB4" w14:textId="72203EA0" w:rsidR="002C68EA" w:rsidRDefault="005330B4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Hallsson, Bjorn G. and Klemens Kappel. 2020. “Disagreement and the Division of Epistemic Labor.” </w:t>
      </w:r>
      <w:r>
        <w:rPr>
          <w:rFonts w:ascii="Times New Roman" w:hAnsi="Times New Roman" w:cs="Times New Roman"/>
          <w:i/>
          <w:iCs/>
        </w:rPr>
        <w:t xml:space="preserve">Synthese </w:t>
      </w:r>
      <w:r>
        <w:rPr>
          <w:rFonts w:ascii="Times New Roman" w:hAnsi="Times New Roman" w:cs="Times New Roman"/>
        </w:rPr>
        <w:t>197, no. 7: 2823-2847.</w:t>
      </w:r>
    </w:p>
    <w:p w14:paraId="1DA44052" w14:textId="57F65DDE" w:rsidR="005330B4" w:rsidRDefault="006E6A69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Ballantyne, Nathan. 2015. “Debunking Biased Thinkers (Including Ourselves)”. </w:t>
      </w:r>
      <w:r>
        <w:rPr>
          <w:rFonts w:ascii="Times New Roman" w:hAnsi="Times New Roman" w:cs="Times New Roman"/>
          <w:i/>
          <w:iCs/>
        </w:rPr>
        <w:t xml:space="preserve">Journal of the American Philosophical Association </w:t>
      </w:r>
      <w:r>
        <w:rPr>
          <w:rFonts w:ascii="Times New Roman" w:hAnsi="Times New Roman" w:cs="Times New Roman"/>
        </w:rPr>
        <w:t>: 141-162.</w:t>
      </w:r>
    </w:p>
    <w:p w14:paraId="2869C3B9" w14:textId="38C88F10" w:rsidR="006E6A69" w:rsidRDefault="005961FB" w:rsidP="005C307C">
      <w:pPr>
        <w:spacing w:line="276" w:lineRule="auto"/>
        <w:rPr>
          <w:rFonts w:ascii="Times New Roman" w:hAnsi="Times New Roman" w:cs="Times New Roman"/>
        </w:rPr>
      </w:pPr>
      <w:r w:rsidRPr="00B960BE">
        <w:rPr>
          <w:rFonts w:ascii="Times New Roman" w:hAnsi="Times New Roman" w:cs="Times New Roman"/>
        </w:rPr>
        <w:t>Carter, J. Adam &amp; McKenna, Robin</w:t>
      </w:r>
      <w:r>
        <w:rPr>
          <w:rFonts w:ascii="Times New Roman" w:hAnsi="Times New Roman" w:cs="Times New Roman"/>
        </w:rPr>
        <w:t>.</w:t>
      </w:r>
      <w:r w:rsidRPr="00B960BE">
        <w:rPr>
          <w:rFonts w:ascii="Times New Roman" w:hAnsi="Times New Roman" w:cs="Times New Roman"/>
        </w:rPr>
        <w:t xml:space="preserve"> (2020). </w:t>
      </w:r>
      <w:r>
        <w:rPr>
          <w:rFonts w:ascii="Times New Roman" w:hAnsi="Times New Roman" w:cs="Times New Roman"/>
        </w:rPr>
        <w:t>“</w:t>
      </w:r>
      <w:r w:rsidRPr="00B960BE">
        <w:rPr>
          <w:rFonts w:ascii="Times New Roman" w:hAnsi="Times New Roman" w:cs="Times New Roman"/>
        </w:rPr>
        <w:t>Skepticism Motivated: On the Skeptical Import of Motivated Reasoning</w:t>
      </w:r>
      <w:r>
        <w:rPr>
          <w:rFonts w:ascii="Times New Roman" w:hAnsi="Times New Roman" w:cs="Times New Roman"/>
        </w:rPr>
        <w:t>”</w:t>
      </w:r>
      <w:r w:rsidRPr="00B960BE">
        <w:rPr>
          <w:rFonts w:ascii="Times New Roman" w:hAnsi="Times New Roman" w:cs="Times New Roman"/>
        </w:rPr>
        <w:t xml:space="preserve">. </w:t>
      </w:r>
      <w:r w:rsidRPr="00B960BE">
        <w:rPr>
          <w:rFonts w:ascii="Times New Roman" w:hAnsi="Times New Roman" w:cs="Times New Roman"/>
          <w:i/>
          <w:iCs/>
        </w:rPr>
        <w:t>Canadian Journal of Philosophy</w:t>
      </w:r>
      <w:r w:rsidRPr="00B960BE">
        <w:rPr>
          <w:rFonts w:ascii="Times New Roman" w:hAnsi="Times New Roman" w:cs="Times New Roman"/>
        </w:rPr>
        <w:t xml:space="preserve"> 50</w:t>
      </w:r>
      <w:r>
        <w:rPr>
          <w:rFonts w:ascii="Times New Roman" w:hAnsi="Times New Roman" w:cs="Times New Roman"/>
        </w:rPr>
        <w:t xml:space="preserve">, no. </w:t>
      </w:r>
      <w:r w:rsidRPr="00B960BE">
        <w:rPr>
          <w:rFonts w:ascii="Times New Roman" w:hAnsi="Times New Roman" w:cs="Times New Roman"/>
        </w:rPr>
        <w:t>6:702-718</w:t>
      </w:r>
      <w:r>
        <w:rPr>
          <w:rFonts w:ascii="Times New Roman" w:hAnsi="Times New Roman" w:cs="Times New Roman"/>
        </w:rPr>
        <w:t>.</w:t>
      </w:r>
    </w:p>
    <w:p w14:paraId="0771AC3F" w14:textId="53A37068" w:rsidR="005961FB" w:rsidRDefault="009F1ADA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Worsnip, Alex. 2018. “The Obligation to Diversify One’s Sources: Against Epistemic Partisanship in the Consumption of News Media”. </w:t>
      </w:r>
      <w:r w:rsidRPr="00157FD5">
        <w:rPr>
          <w:rFonts w:ascii="Times New Roman" w:hAnsi="Times New Roman" w:cs="Times New Roman"/>
        </w:rPr>
        <w:t>In Joe Saunders &amp; Carl Fox, </w:t>
      </w:r>
      <w:r>
        <w:rPr>
          <w:rFonts w:ascii="Times New Roman" w:hAnsi="Times New Roman" w:cs="Times New Roman"/>
          <w:i/>
          <w:iCs/>
        </w:rPr>
        <w:t xml:space="preserve">Media Ethics, Free Speech and the Requirements of Democracy. </w:t>
      </w:r>
      <w:r>
        <w:rPr>
          <w:rFonts w:ascii="Times New Roman" w:hAnsi="Times New Roman" w:cs="Times New Roman"/>
        </w:rPr>
        <w:t>New York:</w:t>
      </w:r>
      <w:r w:rsidRPr="00157FD5">
        <w:rPr>
          <w:rFonts w:ascii="Times New Roman" w:hAnsi="Times New Roman" w:cs="Times New Roman"/>
        </w:rPr>
        <w:t xml:space="preserve"> Routledge</w:t>
      </w:r>
      <w:r>
        <w:rPr>
          <w:rFonts w:ascii="Times New Roman" w:hAnsi="Times New Roman" w:cs="Times New Roman"/>
        </w:rPr>
        <w:t xml:space="preserve">: </w:t>
      </w:r>
      <w:r w:rsidRPr="00157FD5">
        <w:rPr>
          <w:rFonts w:ascii="Times New Roman" w:hAnsi="Times New Roman" w:cs="Times New Roman"/>
        </w:rPr>
        <w:t>240-264</w:t>
      </w:r>
      <w:r>
        <w:rPr>
          <w:rFonts w:ascii="Times New Roman" w:hAnsi="Times New Roman" w:cs="Times New Roman"/>
        </w:rPr>
        <w:t>.</w:t>
      </w:r>
    </w:p>
    <w:p w14:paraId="154E81E6" w14:textId="77D1B539" w:rsidR="009F1ADA" w:rsidRDefault="00147ACE" w:rsidP="005C307C">
      <w:pPr>
        <w:spacing w:line="276" w:lineRule="auto"/>
        <w:rPr>
          <w:rFonts w:ascii="Times New Roman" w:hAnsi="Times New Roman" w:cs="Times New Roman"/>
        </w:rPr>
      </w:pPr>
      <w:r w:rsidRPr="000D1E62">
        <w:rPr>
          <w:rFonts w:ascii="Times New Roman" w:hAnsi="Times New Roman" w:cs="Times New Roman"/>
        </w:rPr>
        <w:t>Begby, Endre</w:t>
      </w:r>
      <w:r>
        <w:rPr>
          <w:rFonts w:ascii="Times New Roman" w:hAnsi="Times New Roman" w:cs="Times New Roman"/>
        </w:rPr>
        <w:t>.</w:t>
      </w:r>
      <w:r w:rsidRPr="000D1E62">
        <w:rPr>
          <w:rFonts w:ascii="Times New Roman" w:hAnsi="Times New Roman" w:cs="Times New Roman"/>
        </w:rPr>
        <w:t xml:space="preserve"> 2022. “From belief polarization to echo chambers: A rationalizing account”.</w:t>
      </w:r>
      <w:r>
        <w:rPr>
          <w:rFonts w:ascii="Times New Roman" w:hAnsi="Times New Roman" w:cs="Times New Roman"/>
        </w:rPr>
        <w:t xml:space="preserve"> </w:t>
      </w:r>
      <w:r w:rsidRPr="000D1E62">
        <w:rPr>
          <w:rFonts w:ascii="Times New Roman" w:hAnsi="Times New Roman" w:cs="Times New Roman"/>
          <w:i/>
          <w:iCs/>
        </w:rPr>
        <w:t>Episteme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21, no. 2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:519-539.</w:t>
      </w:r>
    </w:p>
    <w:p w14:paraId="1459EBBE" w14:textId="44EFAFF2" w:rsidR="00147ACE" w:rsidRDefault="00931BA8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Godber, Amelia &amp; Gloria Origgi. 2023. “Telling Propaganda from Legitimate Political Persuasion”. </w:t>
      </w:r>
      <w:r>
        <w:rPr>
          <w:rFonts w:ascii="Times New Roman" w:hAnsi="Times New Roman" w:cs="Times New Roman"/>
          <w:i/>
          <w:iCs/>
        </w:rPr>
        <w:t xml:space="preserve">Episteme </w:t>
      </w:r>
      <w:r>
        <w:rPr>
          <w:rFonts w:ascii="Times New Roman" w:hAnsi="Times New Roman" w:cs="Times New Roman"/>
        </w:rPr>
        <w:t>20, no. 3: 778-797.</w:t>
      </w:r>
    </w:p>
    <w:p w14:paraId="6D1FBD5C" w14:textId="258738AC" w:rsidR="00931BA8" w:rsidRDefault="00C973AB" w:rsidP="005C307C">
      <w:pPr>
        <w:spacing w:line="276" w:lineRule="auto"/>
        <w:rPr>
          <w:rFonts w:ascii="Times New Roman" w:hAnsi="Times New Roman" w:cs="Times New Roman"/>
        </w:rPr>
      </w:pPr>
      <w:r w:rsidRPr="00C76D8B">
        <w:rPr>
          <w:rFonts w:ascii="Times New Roman" w:hAnsi="Times New Roman" w:cs="Times New Roman"/>
        </w:rPr>
        <w:t>Blake-Turner, Christopher.</w:t>
      </w:r>
      <w:r>
        <w:rPr>
          <w:rFonts w:ascii="Times New Roman" w:hAnsi="Times New Roman" w:cs="Times New Roman"/>
        </w:rPr>
        <w:t xml:space="preserve">  2020.</w:t>
      </w:r>
      <w:r w:rsidRPr="00C76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C76D8B">
        <w:rPr>
          <w:rFonts w:ascii="Times New Roman" w:hAnsi="Times New Roman" w:cs="Times New Roman"/>
        </w:rPr>
        <w:t>Fake News, Relevant Alternatives, and the Degradation of Our Epistemic Environment.</w:t>
      </w:r>
      <w:r>
        <w:rPr>
          <w:rFonts w:ascii="Times New Roman" w:hAnsi="Times New Roman" w:cs="Times New Roman"/>
        </w:rPr>
        <w:t>”</w:t>
      </w:r>
      <w:r w:rsidRPr="00C76D8B">
        <w:rPr>
          <w:rFonts w:ascii="Times New Roman" w:hAnsi="Times New Roman" w:cs="Times New Roman"/>
        </w:rPr>
        <w:t xml:space="preserve"> </w:t>
      </w:r>
      <w:r w:rsidRPr="00C76D8B">
        <w:rPr>
          <w:rFonts w:ascii="Times New Roman" w:hAnsi="Times New Roman" w:cs="Times New Roman"/>
          <w:i/>
          <w:iCs/>
        </w:rPr>
        <w:t>Inquiry</w:t>
      </w:r>
      <w:r>
        <w:rPr>
          <w:rFonts w:ascii="Times New Roman" w:hAnsi="Times New Roman" w:cs="Times New Roman"/>
        </w:rPr>
        <w:t>: 1-21.</w:t>
      </w:r>
    </w:p>
    <w:p w14:paraId="4505D51D" w14:textId="73FEBE75" w:rsidR="00C973AB" w:rsidRDefault="00716FBC" w:rsidP="005C307C">
      <w:pPr>
        <w:spacing w:line="276" w:lineRule="auto"/>
        <w:rPr>
          <w:rFonts w:ascii="Times New Roman" w:hAnsi="Times New Roman" w:cs="Times New Roman"/>
        </w:rPr>
      </w:pPr>
      <w:r w:rsidRPr="00FC5536">
        <w:rPr>
          <w:rFonts w:ascii="Times New Roman" w:hAnsi="Times New Roman" w:cs="Times New Roman"/>
        </w:rPr>
        <w:t>Durán, Juan Manuel &amp; Jongsma, Karin Rolanda</w:t>
      </w:r>
      <w:r>
        <w:rPr>
          <w:rFonts w:ascii="Times New Roman" w:hAnsi="Times New Roman" w:cs="Times New Roman"/>
        </w:rPr>
        <w:t>.</w:t>
      </w:r>
      <w:r w:rsidRPr="00FC5536">
        <w:rPr>
          <w:rFonts w:ascii="Times New Roman" w:hAnsi="Times New Roman" w:cs="Times New Roman"/>
        </w:rPr>
        <w:t xml:space="preserve"> 2021. </w:t>
      </w:r>
      <w:r>
        <w:rPr>
          <w:rFonts w:ascii="Times New Roman" w:hAnsi="Times New Roman" w:cs="Times New Roman"/>
        </w:rPr>
        <w:t>“</w:t>
      </w:r>
      <w:r w:rsidRPr="00FC5536">
        <w:rPr>
          <w:rFonts w:ascii="Times New Roman" w:hAnsi="Times New Roman" w:cs="Times New Roman"/>
        </w:rPr>
        <w:t>Who is Afraid of Black Box Algorithms? On the Epistemological and Ethical Basis of Trust in Medical AI</w:t>
      </w:r>
      <w:r>
        <w:rPr>
          <w:rFonts w:ascii="Times New Roman" w:hAnsi="Times New Roman" w:cs="Times New Roman"/>
        </w:rPr>
        <w:t>”</w:t>
      </w:r>
      <w:r w:rsidRPr="00FC5536">
        <w:rPr>
          <w:rFonts w:ascii="Times New Roman" w:hAnsi="Times New Roman" w:cs="Times New Roman"/>
        </w:rPr>
        <w:t xml:space="preserve">. </w:t>
      </w:r>
      <w:r w:rsidRPr="00BB442D">
        <w:rPr>
          <w:rFonts w:ascii="Times New Roman" w:hAnsi="Times New Roman" w:cs="Times New Roman"/>
          <w:i/>
          <w:iCs/>
        </w:rPr>
        <w:t>Journal of Medical Ethics</w:t>
      </w:r>
      <w:r w:rsidRPr="00FC5536">
        <w:rPr>
          <w:rFonts w:ascii="Times New Roman" w:hAnsi="Times New Roman" w:cs="Times New Roman"/>
        </w:rPr>
        <w:t xml:space="preserve"> 47</w:t>
      </w:r>
      <w:r>
        <w:rPr>
          <w:rFonts w:ascii="Times New Roman" w:hAnsi="Times New Roman" w:cs="Times New Roman"/>
        </w:rPr>
        <w:t xml:space="preserve">, no. </w:t>
      </w:r>
      <w:r w:rsidRPr="00FC5536">
        <w:rPr>
          <w:rFonts w:ascii="Times New Roman" w:hAnsi="Times New Roman" w:cs="Times New Roman"/>
        </w:rPr>
        <w:t>5: 329–335</w:t>
      </w:r>
      <w:r>
        <w:rPr>
          <w:rFonts w:ascii="Times New Roman" w:hAnsi="Times New Roman" w:cs="Times New Roman"/>
        </w:rPr>
        <w:t>.</w:t>
      </w:r>
    </w:p>
    <w:p w14:paraId="650BE3AC" w14:textId="266E6C3C" w:rsidR="00716FBC" w:rsidRDefault="00426004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Koskinen, Inkeri. 2024. “We Have No Satisfactory Social Epistemology of AI-Based Science”. </w:t>
      </w:r>
      <w:r>
        <w:rPr>
          <w:rFonts w:ascii="Times New Roman" w:hAnsi="Times New Roman" w:cs="Times New Roman"/>
          <w:i/>
          <w:iCs/>
        </w:rPr>
        <w:t xml:space="preserve">Social Epistemology </w:t>
      </w:r>
      <w:r>
        <w:rPr>
          <w:rFonts w:ascii="Times New Roman" w:hAnsi="Times New Roman" w:cs="Times New Roman"/>
        </w:rPr>
        <w:t>38, no. 4: 458-475.</w:t>
      </w:r>
    </w:p>
    <w:p w14:paraId="72D54F45" w14:textId="48DBCC33" w:rsidR="00426004" w:rsidRDefault="00D146E8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Worsnip, Alex. 2021. “The Skeptic and the Climate Change Skeptic”. </w:t>
      </w:r>
      <w:r w:rsidRPr="00A01ADA">
        <w:rPr>
          <w:rFonts w:ascii="Times New Roman" w:hAnsi="Times New Roman" w:cs="Times New Roman"/>
        </w:rPr>
        <w:t>In Michael Hannon &amp; Jeroen de Ridder, </w:t>
      </w:r>
      <w:r>
        <w:rPr>
          <w:rFonts w:ascii="Times New Roman" w:hAnsi="Times New Roman" w:cs="Times New Roman"/>
          <w:i/>
          <w:iCs/>
        </w:rPr>
        <w:t>The Routledge Handbook of Political Epistemology.</w:t>
      </w:r>
      <w:r w:rsidRPr="00A01ADA">
        <w:rPr>
          <w:rFonts w:ascii="Times New Roman" w:hAnsi="Times New Roman" w:cs="Times New Roman"/>
        </w:rPr>
        <w:t xml:space="preserve"> New York:</w:t>
      </w:r>
      <w:r>
        <w:rPr>
          <w:rFonts w:ascii="Times New Roman" w:hAnsi="Times New Roman" w:cs="Times New Roman"/>
        </w:rPr>
        <w:t xml:space="preserve"> Routledge.</w:t>
      </w:r>
    </w:p>
    <w:p w14:paraId="2AF9D39D" w14:textId="4F5B8CC3" w:rsidR="00D146E8" w:rsidRDefault="00641B7B" w:rsidP="005C307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Harris, Keith. 2023. “</w:t>
      </w:r>
      <w:r w:rsidRPr="00F22FCD">
        <w:rPr>
          <w:rFonts w:ascii="Times New Roman" w:hAnsi="Times New Roman" w:cs="Times New Roman"/>
        </w:rPr>
        <w:t>Conspiracy Theories, Populism, and Epistemic Autonomy</w:t>
      </w:r>
      <w:r>
        <w:rPr>
          <w:rFonts w:ascii="Times New Roman" w:hAnsi="Times New Roman" w:cs="Times New Roman"/>
        </w:rPr>
        <w:t>”</w:t>
      </w:r>
      <w:r w:rsidRPr="00F22FCD">
        <w:rPr>
          <w:rFonts w:ascii="Times New Roman" w:hAnsi="Times New Roman" w:cs="Times New Roman"/>
        </w:rPr>
        <w:t xml:space="preserve">. </w:t>
      </w:r>
      <w:r w:rsidRPr="00F22FCD">
        <w:rPr>
          <w:rFonts w:ascii="Times New Roman" w:hAnsi="Times New Roman" w:cs="Times New Roman"/>
          <w:i/>
          <w:iCs/>
        </w:rPr>
        <w:t>Journal of the American Philosophical Association</w:t>
      </w:r>
      <w:r w:rsidRPr="00F22FCD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 xml:space="preserve">, no. </w:t>
      </w:r>
      <w:r w:rsidRPr="00F22FC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F22FCD">
        <w:rPr>
          <w:rFonts w:ascii="Times New Roman" w:hAnsi="Times New Roman" w:cs="Times New Roman"/>
        </w:rPr>
        <w:t>:21-36</w:t>
      </w:r>
      <w:r>
        <w:rPr>
          <w:rFonts w:ascii="Times New Roman" w:hAnsi="Times New Roman" w:cs="Times New Roman"/>
        </w:rPr>
        <w:t>.</w:t>
      </w:r>
    </w:p>
    <w:p w14:paraId="3DDBDCD3" w14:textId="77777777" w:rsidR="003B7ACB" w:rsidRDefault="003B7ACB" w:rsidP="005C307C">
      <w:pPr>
        <w:spacing w:line="276" w:lineRule="auto"/>
        <w:rPr>
          <w:rFonts w:ascii="Times New Roman" w:hAnsi="Times New Roman" w:cs="Times New Roman"/>
        </w:rPr>
      </w:pPr>
    </w:p>
    <w:p w14:paraId="3F383E8E" w14:textId="0E400810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t>Attendance policy</w:t>
      </w:r>
    </w:p>
    <w:p w14:paraId="6BC4A33A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attendance policy here.]</w:t>
      </w:r>
    </w:p>
    <w:p w14:paraId="7FAE701C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71B6D982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t>Technology policy</w:t>
      </w:r>
    </w:p>
    <w:p w14:paraId="0EC350BB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technology policy here.]</w:t>
      </w:r>
    </w:p>
    <w:p w14:paraId="162A3186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75FCDD30" w14:textId="49C2DA0C" w:rsidR="00207407" w:rsidRPr="00207407" w:rsidRDefault="000E3C69" w:rsidP="006D683A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Assignments and </w:t>
      </w:r>
      <w:r w:rsidR="00207407" w:rsidRPr="00207407">
        <w:rPr>
          <w:rFonts w:ascii="Times New Roman" w:hAnsi="Times New Roman" w:cs="Times New Roman"/>
          <w:b/>
          <w:bCs/>
        </w:rPr>
        <w:t>Grades</w:t>
      </w:r>
    </w:p>
    <w:p w14:paraId="00BE70AE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grading scale here.]</w:t>
      </w:r>
    </w:p>
    <w:p w14:paraId="05E5FA9E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24F5689A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t>Late assignment policy</w:t>
      </w:r>
    </w:p>
    <w:p w14:paraId="75BAA7EC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late assignment policy here.]</w:t>
      </w:r>
    </w:p>
    <w:p w14:paraId="50833921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14C8F51F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t>Academic dishonesty</w:t>
      </w:r>
    </w:p>
    <w:p w14:paraId="7C70632D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university’s academic dishonesty policy here.]</w:t>
      </w:r>
    </w:p>
    <w:p w14:paraId="36717934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7E99A909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t>University Writing Center</w:t>
      </w:r>
    </w:p>
    <w:p w14:paraId="67F6A97D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information about the writing center here.]</w:t>
      </w:r>
    </w:p>
    <w:p w14:paraId="4B87CDF9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7CD11DE9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t>Diversity statement</w:t>
      </w:r>
    </w:p>
    <w:p w14:paraId="7D757D5C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university’s diversity statement here.]</w:t>
      </w:r>
    </w:p>
    <w:p w14:paraId="6FD17FF0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1F572D3B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t>Disability support</w:t>
      </w:r>
    </w:p>
    <w:p w14:paraId="6E6EFF2E" w14:textId="77777777" w:rsidR="00207407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information for accessing disability services here.]</w:t>
      </w:r>
    </w:p>
    <w:p w14:paraId="73E12D56" w14:textId="77777777" w:rsidR="000E3C69" w:rsidRPr="00207407" w:rsidRDefault="000E3C69" w:rsidP="006D683A">
      <w:pPr>
        <w:spacing w:line="276" w:lineRule="auto"/>
        <w:rPr>
          <w:rFonts w:ascii="Times New Roman" w:hAnsi="Times New Roman" w:cs="Times New Roman"/>
        </w:rPr>
      </w:pPr>
    </w:p>
    <w:p w14:paraId="3340843E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</w:rPr>
      </w:pPr>
      <w:r w:rsidRPr="00207407">
        <w:rPr>
          <w:rFonts w:ascii="Times New Roman" w:hAnsi="Times New Roman" w:cs="Times New Roman"/>
          <w:b/>
          <w:bCs/>
        </w:rPr>
        <w:lastRenderedPageBreak/>
        <w:t>Sexual harassment</w:t>
      </w:r>
    </w:p>
    <w:p w14:paraId="12C1D211" w14:textId="0010BACC" w:rsidR="00207407" w:rsidRPr="00003DBA" w:rsidRDefault="00207407" w:rsidP="006D683A">
      <w:pPr>
        <w:spacing w:line="276" w:lineRule="auto"/>
        <w:rPr>
          <w:rFonts w:ascii="Times New Roman" w:hAnsi="Times New Roman" w:cs="Times New Roman"/>
        </w:rPr>
      </w:pPr>
      <w:r w:rsidRPr="00207407">
        <w:rPr>
          <w:rFonts w:ascii="Times New Roman" w:hAnsi="Times New Roman" w:cs="Times New Roman"/>
        </w:rPr>
        <w:t>[Add university’s sexual harassment policy and relevant contact information here.]</w:t>
      </w:r>
    </w:p>
    <w:p w14:paraId="088479E3" w14:textId="77777777" w:rsidR="00207407" w:rsidRPr="00207407" w:rsidRDefault="00207407" w:rsidP="006D683A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28ADCC63" w14:textId="06E493E1" w:rsidR="004644D4" w:rsidRPr="00207407" w:rsidRDefault="00207407" w:rsidP="006D683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207407">
        <w:rPr>
          <w:rFonts w:ascii="Times New Roman" w:hAnsi="Times New Roman" w:cs="Times New Roman"/>
          <w:b/>
          <w:bCs/>
          <w:u w:val="single"/>
        </w:rPr>
        <w:t xml:space="preserve">Course </w:t>
      </w:r>
      <w:r w:rsidR="005D006A">
        <w:rPr>
          <w:rFonts w:ascii="Times New Roman" w:hAnsi="Times New Roman" w:cs="Times New Roman"/>
          <w:b/>
          <w:bCs/>
          <w:u w:val="single"/>
        </w:rPr>
        <w:t>S</w:t>
      </w:r>
      <w:r w:rsidRPr="00207407">
        <w:rPr>
          <w:rFonts w:ascii="Times New Roman" w:hAnsi="Times New Roman" w:cs="Times New Roman"/>
          <w:b/>
          <w:bCs/>
          <w:u w:val="single"/>
        </w:rPr>
        <w:t>chedule</w:t>
      </w:r>
    </w:p>
    <w:p w14:paraId="12DF2761" w14:textId="38D279D5" w:rsidR="004644D4" w:rsidRPr="00FB03C1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1: </w:t>
      </w:r>
      <w:r w:rsidR="00D7021D">
        <w:rPr>
          <w:rFonts w:ascii="Times New Roman" w:hAnsi="Times New Roman" w:cs="Times New Roman"/>
          <w:i/>
          <w:iCs/>
        </w:rPr>
        <w:t>Trusting Others</w:t>
      </w:r>
      <w:r w:rsidR="008F1ABD">
        <w:rPr>
          <w:rFonts w:ascii="Times New Roman" w:hAnsi="Times New Roman" w:cs="Times New Roman"/>
          <w:i/>
          <w:iCs/>
        </w:rPr>
        <w:t xml:space="preserve"> -- </w:t>
      </w:r>
      <w:r w:rsidR="005D06EF">
        <w:rPr>
          <w:rFonts w:ascii="Times New Roman" w:hAnsi="Times New Roman" w:cs="Times New Roman"/>
        </w:rPr>
        <w:t>Barnes</w:t>
      </w:r>
      <w:r w:rsidRPr="00FB03C1">
        <w:rPr>
          <w:rFonts w:ascii="Times New Roman" w:hAnsi="Times New Roman" w:cs="Times New Roman"/>
        </w:rPr>
        <w:t xml:space="preserve">, </w:t>
      </w:r>
      <w:r w:rsidR="005D06EF">
        <w:rPr>
          <w:rFonts w:ascii="Times New Roman" w:hAnsi="Times New Roman" w:cs="Times New Roman"/>
          <w:i/>
          <w:iCs/>
        </w:rPr>
        <w:t>Applied Epistemology</w:t>
      </w:r>
      <w:r w:rsidRPr="00FB03C1">
        <w:rPr>
          <w:rFonts w:ascii="Times New Roman" w:hAnsi="Times New Roman" w:cs="Times New Roman"/>
        </w:rPr>
        <w:t xml:space="preserve">, </w:t>
      </w:r>
      <w:r w:rsidR="00E65E29">
        <w:rPr>
          <w:rFonts w:ascii="Times New Roman" w:hAnsi="Times New Roman" w:cs="Times New Roman"/>
          <w:i/>
          <w:iCs/>
        </w:rPr>
        <w:t>x – xiv</w:t>
      </w:r>
      <w:r w:rsidR="00D7021D">
        <w:rPr>
          <w:rFonts w:ascii="Times New Roman" w:hAnsi="Times New Roman" w:cs="Times New Roman"/>
          <w:i/>
          <w:iCs/>
        </w:rPr>
        <w:t>, 1-1</w:t>
      </w:r>
      <w:r w:rsidR="00A60175">
        <w:rPr>
          <w:rFonts w:ascii="Times New Roman" w:hAnsi="Times New Roman" w:cs="Times New Roman"/>
          <w:i/>
          <w:iCs/>
        </w:rPr>
        <w:t>5</w:t>
      </w:r>
      <w:r w:rsidR="00D7021D">
        <w:rPr>
          <w:rFonts w:ascii="Times New Roman" w:hAnsi="Times New Roman" w:cs="Times New Roman"/>
          <w:i/>
          <w:iCs/>
        </w:rPr>
        <w:t xml:space="preserve">, </w:t>
      </w:r>
      <w:r w:rsidR="00D7021D">
        <w:rPr>
          <w:rFonts w:ascii="Times New Roman" w:hAnsi="Times New Roman" w:cs="Times New Roman"/>
        </w:rPr>
        <w:t>“Can We Trust Ancient Historical Accounts?”</w:t>
      </w:r>
      <w:r w:rsidR="00B55CED">
        <w:rPr>
          <w:rFonts w:ascii="Times New Roman" w:hAnsi="Times New Roman" w:cs="Times New Roman"/>
        </w:rPr>
        <w:t>, and How Did Theranos’ Holmes Fool So Many People?”</w:t>
      </w:r>
    </w:p>
    <w:p w14:paraId="4A03CA74" w14:textId="6BBAD94D" w:rsidR="00B55CED" w:rsidRPr="00FB03C1" w:rsidRDefault="00FB03C1" w:rsidP="00B55CED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2: </w:t>
      </w:r>
      <w:r w:rsidR="00E65E29">
        <w:rPr>
          <w:rFonts w:ascii="Times New Roman" w:hAnsi="Times New Roman" w:cs="Times New Roman"/>
          <w:i/>
          <w:iCs/>
        </w:rPr>
        <w:t>Trusting Others</w:t>
      </w:r>
      <w:r w:rsidR="008F1ABD">
        <w:rPr>
          <w:rFonts w:ascii="Times New Roman" w:hAnsi="Times New Roman" w:cs="Times New Roman"/>
          <w:i/>
          <w:iCs/>
        </w:rPr>
        <w:t xml:space="preserve"> -- </w:t>
      </w:r>
      <w:r w:rsidR="004644D4">
        <w:rPr>
          <w:rFonts w:ascii="Times New Roman" w:hAnsi="Times New Roman" w:cs="Times New Roman"/>
        </w:rPr>
        <w:t>Kenyon, “The Informational Richness of Testimonial Contexts”</w:t>
      </w:r>
      <w:r w:rsidR="002960CB">
        <w:rPr>
          <w:rFonts w:ascii="Times New Roman" w:hAnsi="Times New Roman" w:cs="Times New Roman"/>
        </w:rPr>
        <w:t xml:space="preserve">; </w:t>
      </w:r>
      <w:r w:rsidR="00B55CED">
        <w:rPr>
          <w:rFonts w:ascii="Times New Roman" w:hAnsi="Times New Roman" w:cs="Times New Roman"/>
        </w:rPr>
        <w:t>Shieber, “Against Credibility,” and Barnes</w:t>
      </w:r>
      <w:r w:rsidR="00B55CED" w:rsidRPr="00FB03C1">
        <w:rPr>
          <w:rFonts w:ascii="Times New Roman" w:hAnsi="Times New Roman" w:cs="Times New Roman"/>
        </w:rPr>
        <w:t xml:space="preserve">, </w:t>
      </w:r>
      <w:r w:rsidR="00B55CED">
        <w:rPr>
          <w:rFonts w:ascii="Times New Roman" w:hAnsi="Times New Roman" w:cs="Times New Roman"/>
          <w:i/>
          <w:iCs/>
        </w:rPr>
        <w:t>Applied Epistemology</w:t>
      </w:r>
      <w:r w:rsidR="00B55CED">
        <w:rPr>
          <w:rFonts w:ascii="Times New Roman" w:hAnsi="Times New Roman" w:cs="Times New Roman"/>
        </w:rPr>
        <w:t xml:space="preserve"> 1</w:t>
      </w:r>
      <w:r w:rsidR="00A60175">
        <w:rPr>
          <w:rFonts w:ascii="Times New Roman" w:hAnsi="Times New Roman" w:cs="Times New Roman"/>
        </w:rPr>
        <w:t>6</w:t>
      </w:r>
      <w:r w:rsidR="00B55CED">
        <w:rPr>
          <w:rFonts w:ascii="Times New Roman" w:hAnsi="Times New Roman" w:cs="Times New Roman"/>
        </w:rPr>
        <w:t>-26.</w:t>
      </w:r>
    </w:p>
    <w:p w14:paraId="2659162B" w14:textId="0E7AAC4B" w:rsidR="00FB03C1" w:rsidRPr="00FB03C1" w:rsidRDefault="00FB03C1" w:rsidP="006B1BB7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34192860" w14:textId="1A9BAD66" w:rsidR="00FB03C1" w:rsidRPr="00B55CED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3: </w:t>
      </w:r>
      <w:r w:rsidR="000D127D">
        <w:rPr>
          <w:rFonts w:ascii="Times New Roman" w:hAnsi="Times New Roman" w:cs="Times New Roman"/>
          <w:i/>
          <w:iCs/>
        </w:rPr>
        <w:t xml:space="preserve">Deferring to Experts -- </w:t>
      </w:r>
      <w:r w:rsidR="000D127D">
        <w:rPr>
          <w:rFonts w:ascii="Times New Roman" w:hAnsi="Times New Roman" w:cs="Times New Roman"/>
        </w:rPr>
        <w:t>Barnes</w:t>
      </w:r>
      <w:r w:rsidR="000D127D" w:rsidRPr="00FB03C1">
        <w:rPr>
          <w:rFonts w:ascii="Times New Roman" w:hAnsi="Times New Roman" w:cs="Times New Roman"/>
        </w:rPr>
        <w:t xml:space="preserve">, </w:t>
      </w:r>
      <w:r w:rsidR="000D127D">
        <w:rPr>
          <w:rFonts w:ascii="Times New Roman" w:hAnsi="Times New Roman" w:cs="Times New Roman"/>
          <w:i/>
          <w:iCs/>
        </w:rPr>
        <w:t>Applied Epistemology</w:t>
      </w:r>
      <w:r w:rsidR="000D127D" w:rsidRPr="00FB03C1">
        <w:rPr>
          <w:rFonts w:ascii="Times New Roman" w:hAnsi="Times New Roman" w:cs="Times New Roman"/>
        </w:rPr>
        <w:t xml:space="preserve"> </w:t>
      </w:r>
      <w:r w:rsidR="000D127D">
        <w:rPr>
          <w:rFonts w:ascii="Times New Roman" w:hAnsi="Times New Roman" w:cs="Times New Roman"/>
        </w:rPr>
        <w:t xml:space="preserve">29-39, </w:t>
      </w:r>
      <w:r w:rsidR="003E6BBA">
        <w:rPr>
          <w:rFonts w:ascii="Times New Roman" w:hAnsi="Times New Roman" w:cs="Times New Roman"/>
        </w:rPr>
        <w:t>Grundmann, “Faci</w:t>
      </w:r>
      <w:r w:rsidR="009F3579">
        <w:rPr>
          <w:rFonts w:ascii="Times New Roman" w:hAnsi="Times New Roman" w:cs="Times New Roman"/>
        </w:rPr>
        <w:t xml:space="preserve">ng Epistemic Authorities,” and </w:t>
      </w:r>
      <w:r w:rsidR="004939A6">
        <w:rPr>
          <w:rFonts w:ascii="Times New Roman" w:hAnsi="Times New Roman" w:cs="Times New Roman"/>
        </w:rPr>
        <w:t>“Smoking: A Retrospective on the Discovery of the Link between Cigarettes and Lung Cancer</w:t>
      </w:r>
      <w:r w:rsidR="00237EEE">
        <w:rPr>
          <w:rFonts w:ascii="Times New Roman" w:hAnsi="Times New Roman" w:cs="Times New Roman"/>
        </w:rPr>
        <w:t>”.</w:t>
      </w:r>
    </w:p>
    <w:p w14:paraId="74A2FC29" w14:textId="3096E891" w:rsidR="00FB03C1" w:rsidRPr="00FB03C1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</w:t>
      </w:r>
      <w:r w:rsidR="00B55CED">
        <w:rPr>
          <w:rFonts w:ascii="Times New Roman" w:hAnsi="Times New Roman" w:cs="Times New Roman"/>
          <w:i/>
          <w:iCs/>
        </w:rPr>
        <w:t>4</w:t>
      </w:r>
      <w:r w:rsidRPr="00FB03C1">
        <w:rPr>
          <w:rFonts w:ascii="Times New Roman" w:hAnsi="Times New Roman" w:cs="Times New Roman"/>
          <w:i/>
          <w:iCs/>
        </w:rPr>
        <w:t xml:space="preserve">: </w:t>
      </w:r>
      <w:r w:rsidR="00237EEE">
        <w:rPr>
          <w:rFonts w:ascii="Times New Roman" w:hAnsi="Times New Roman" w:cs="Times New Roman"/>
          <w:i/>
          <w:iCs/>
        </w:rPr>
        <w:t xml:space="preserve">Deferring to Experts -- </w:t>
      </w:r>
      <w:r w:rsidR="00237EEE">
        <w:rPr>
          <w:rFonts w:ascii="Times New Roman" w:hAnsi="Times New Roman" w:cs="Times New Roman"/>
        </w:rPr>
        <w:t>Barnes</w:t>
      </w:r>
      <w:r w:rsidR="00237EEE" w:rsidRPr="00FB03C1">
        <w:rPr>
          <w:rFonts w:ascii="Times New Roman" w:hAnsi="Times New Roman" w:cs="Times New Roman"/>
        </w:rPr>
        <w:t xml:space="preserve">, </w:t>
      </w:r>
      <w:r w:rsidR="00237EEE">
        <w:rPr>
          <w:rFonts w:ascii="Times New Roman" w:hAnsi="Times New Roman" w:cs="Times New Roman"/>
          <w:i/>
          <w:iCs/>
        </w:rPr>
        <w:t>Applied Epistemology</w:t>
      </w:r>
      <w:r w:rsidR="00237EEE" w:rsidRPr="00FB03C1">
        <w:rPr>
          <w:rFonts w:ascii="Times New Roman" w:hAnsi="Times New Roman" w:cs="Times New Roman"/>
        </w:rPr>
        <w:t xml:space="preserve"> </w:t>
      </w:r>
      <w:r w:rsidR="007F4256">
        <w:rPr>
          <w:rFonts w:ascii="Times New Roman" w:hAnsi="Times New Roman" w:cs="Times New Roman"/>
        </w:rPr>
        <w:t>40-55, Contessa, “It Takes a Village to Trust Science</w:t>
      </w:r>
      <w:r w:rsidR="004E2453">
        <w:rPr>
          <w:rFonts w:ascii="Times New Roman" w:hAnsi="Times New Roman" w:cs="Times New Roman"/>
        </w:rPr>
        <w:t xml:space="preserve">,” and </w:t>
      </w:r>
      <w:r w:rsidR="005C1891">
        <w:rPr>
          <w:rFonts w:ascii="Times New Roman" w:hAnsi="Times New Roman" w:cs="Times New Roman"/>
        </w:rPr>
        <w:t>“Remembering Alice Stewart”.</w:t>
      </w:r>
    </w:p>
    <w:p w14:paraId="11C3FC5F" w14:textId="62EC05DC" w:rsidR="00FB03C1" w:rsidRPr="00FB03C1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</w:t>
      </w:r>
      <w:r w:rsidR="00B55CED">
        <w:rPr>
          <w:rFonts w:ascii="Times New Roman" w:hAnsi="Times New Roman" w:cs="Times New Roman"/>
          <w:i/>
          <w:iCs/>
        </w:rPr>
        <w:t>5</w:t>
      </w:r>
      <w:r w:rsidRPr="00FB03C1">
        <w:rPr>
          <w:rFonts w:ascii="Times New Roman" w:hAnsi="Times New Roman" w:cs="Times New Roman"/>
          <w:i/>
          <w:iCs/>
        </w:rPr>
        <w:t xml:space="preserve">: </w:t>
      </w:r>
      <w:r w:rsidR="00700EC0">
        <w:rPr>
          <w:rFonts w:ascii="Times New Roman" w:hAnsi="Times New Roman" w:cs="Times New Roman"/>
          <w:i/>
          <w:iCs/>
        </w:rPr>
        <w:t xml:space="preserve">Responding to Disagreement -- </w:t>
      </w:r>
      <w:r w:rsidR="00700EC0">
        <w:rPr>
          <w:rFonts w:ascii="Times New Roman" w:hAnsi="Times New Roman" w:cs="Times New Roman"/>
        </w:rPr>
        <w:t>Barnes</w:t>
      </w:r>
      <w:r w:rsidR="00700EC0" w:rsidRPr="00FB03C1">
        <w:rPr>
          <w:rFonts w:ascii="Times New Roman" w:hAnsi="Times New Roman" w:cs="Times New Roman"/>
        </w:rPr>
        <w:t xml:space="preserve">, </w:t>
      </w:r>
      <w:r w:rsidR="00700EC0">
        <w:rPr>
          <w:rFonts w:ascii="Times New Roman" w:hAnsi="Times New Roman" w:cs="Times New Roman"/>
          <w:i/>
          <w:iCs/>
        </w:rPr>
        <w:t>Applied Epistemology</w:t>
      </w:r>
      <w:r w:rsidR="00700EC0" w:rsidRPr="00FB03C1">
        <w:rPr>
          <w:rFonts w:ascii="Times New Roman" w:hAnsi="Times New Roman" w:cs="Times New Roman"/>
        </w:rPr>
        <w:t xml:space="preserve"> </w:t>
      </w:r>
      <w:r w:rsidR="00E95D6F">
        <w:rPr>
          <w:rFonts w:ascii="Times New Roman" w:hAnsi="Times New Roman" w:cs="Times New Roman"/>
        </w:rPr>
        <w:t>58-70, “Debate: Gun Control in the United States</w:t>
      </w:r>
      <w:r w:rsidR="00246C7B">
        <w:rPr>
          <w:rFonts w:ascii="Times New Roman" w:hAnsi="Times New Roman" w:cs="Times New Roman"/>
        </w:rPr>
        <w:t xml:space="preserve">,” </w:t>
      </w:r>
      <w:r w:rsidR="0071260B">
        <w:rPr>
          <w:rFonts w:ascii="Times New Roman" w:hAnsi="Times New Roman" w:cs="Times New Roman"/>
        </w:rPr>
        <w:t>and Carter, “</w:t>
      </w:r>
      <w:r w:rsidR="0071260B" w:rsidRPr="00246921">
        <w:rPr>
          <w:rFonts w:ascii="Times New Roman" w:hAnsi="Times New Roman" w:cs="Times New Roman"/>
        </w:rPr>
        <w:t>On Behalf of Controversial View Agnosticism</w:t>
      </w:r>
      <w:r w:rsidR="0071260B">
        <w:rPr>
          <w:rFonts w:ascii="Times New Roman" w:hAnsi="Times New Roman" w:cs="Times New Roman"/>
        </w:rPr>
        <w:t>”.</w:t>
      </w:r>
    </w:p>
    <w:p w14:paraId="1D7BA87F" w14:textId="715C7BE7" w:rsidR="00FB03C1" w:rsidRPr="00FB03C1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</w:t>
      </w:r>
      <w:r w:rsidR="00B55CED">
        <w:rPr>
          <w:rFonts w:ascii="Times New Roman" w:hAnsi="Times New Roman" w:cs="Times New Roman"/>
          <w:i/>
          <w:iCs/>
        </w:rPr>
        <w:t>6</w:t>
      </w:r>
      <w:r w:rsidRPr="00FB03C1">
        <w:rPr>
          <w:rFonts w:ascii="Times New Roman" w:hAnsi="Times New Roman" w:cs="Times New Roman"/>
          <w:i/>
          <w:iCs/>
        </w:rPr>
        <w:t xml:space="preserve">: </w:t>
      </w:r>
      <w:r w:rsidR="00E9238E">
        <w:rPr>
          <w:rFonts w:ascii="Times New Roman" w:hAnsi="Times New Roman" w:cs="Times New Roman"/>
          <w:i/>
          <w:iCs/>
        </w:rPr>
        <w:t xml:space="preserve">Responding to Disagreement -- </w:t>
      </w:r>
      <w:r w:rsidR="00E9238E">
        <w:rPr>
          <w:rFonts w:ascii="Times New Roman" w:hAnsi="Times New Roman" w:cs="Times New Roman"/>
        </w:rPr>
        <w:t>Barnes</w:t>
      </w:r>
      <w:r w:rsidR="00E9238E" w:rsidRPr="00FB03C1">
        <w:rPr>
          <w:rFonts w:ascii="Times New Roman" w:hAnsi="Times New Roman" w:cs="Times New Roman"/>
        </w:rPr>
        <w:t xml:space="preserve">, </w:t>
      </w:r>
      <w:r w:rsidR="00E9238E">
        <w:rPr>
          <w:rFonts w:ascii="Times New Roman" w:hAnsi="Times New Roman" w:cs="Times New Roman"/>
          <w:i/>
          <w:iCs/>
        </w:rPr>
        <w:t>Applied Epistemology</w:t>
      </w:r>
      <w:r w:rsidR="00E9238E" w:rsidRPr="00FB03C1">
        <w:rPr>
          <w:rFonts w:ascii="Times New Roman" w:hAnsi="Times New Roman" w:cs="Times New Roman"/>
        </w:rPr>
        <w:t xml:space="preserve"> </w:t>
      </w:r>
      <w:r w:rsidR="00E9238E">
        <w:rPr>
          <w:rFonts w:ascii="Times New Roman" w:hAnsi="Times New Roman" w:cs="Times New Roman"/>
        </w:rPr>
        <w:t>71-81</w:t>
      </w:r>
      <w:r w:rsidR="00C100D1">
        <w:rPr>
          <w:rFonts w:ascii="Times New Roman" w:hAnsi="Times New Roman" w:cs="Times New Roman"/>
        </w:rPr>
        <w:t xml:space="preserve">, </w:t>
      </w:r>
      <w:r w:rsidR="00C27365">
        <w:rPr>
          <w:rFonts w:ascii="Times New Roman" w:hAnsi="Times New Roman" w:cs="Times New Roman"/>
        </w:rPr>
        <w:t xml:space="preserve">“How are the Brains of Liberals and Conservatives Different?”, and </w:t>
      </w:r>
      <w:r w:rsidR="0071260B">
        <w:rPr>
          <w:rFonts w:ascii="Times New Roman" w:hAnsi="Times New Roman" w:cs="Times New Roman"/>
        </w:rPr>
        <w:t xml:space="preserve">Hallsson and Kappel, “Disagreement and the Division of Epistemic Labor”. </w:t>
      </w:r>
    </w:p>
    <w:p w14:paraId="32E503F3" w14:textId="15F92128" w:rsidR="00FB03C1" w:rsidRPr="006D1FDF" w:rsidRDefault="00FB03C1" w:rsidP="00FB03C1">
      <w:pPr>
        <w:spacing w:line="276" w:lineRule="auto"/>
        <w:rPr>
          <w:rFonts w:ascii="Times New Roman" w:hAnsi="Times New Roman" w:cs="Times New Roman"/>
        </w:rPr>
      </w:pPr>
      <w:r w:rsidRPr="00FB03C1">
        <w:rPr>
          <w:rFonts w:ascii="Times New Roman" w:hAnsi="Times New Roman" w:cs="Times New Roman"/>
          <w:i/>
          <w:iCs/>
        </w:rPr>
        <w:t>Wee</w:t>
      </w:r>
      <w:r w:rsidR="00E24A06">
        <w:rPr>
          <w:rFonts w:ascii="Times New Roman" w:hAnsi="Times New Roman" w:cs="Times New Roman"/>
          <w:i/>
          <w:iCs/>
        </w:rPr>
        <w:t xml:space="preserve">k </w:t>
      </w:r>
      <w:r w:rsidR="00B55CED">
        <w:rPr>
          <w:rFonts w:ascii="Times New Roman" w:hAnsi="Times New Roman" w:cs="Times New Roman"/>
          <w:i/>
          <w:iCs/>
        </w:rPr>
        <w:t>7</w:t>
      </w:r>
      <w:r w:rsidR="00E24A06">
        <w:rPr>
          <w:rFonts w:ascii="Times New Roman" w:hAnsi="Times New Roman" w:cs="Times New Roman"/>
          <w:i/>
          <w:iCs/>
        </w:rPr>
        <w:t>:</w:t>
      </w:r>
      <w:r w:rsidR="006D1FDF">
        <w:rPr>
          <w:rFonts w:ascii="Times New Roman" w:hAnsi="Times New Roman" w:cs="Times New Roman"/>
          <w:i/>
          <w:iCs/>
        </w:rPr>
        <w:t xml:space="preserve"> </w:t>
      </w:r>
      <w:r w:rsidR="00C27365">
        <w:rPr>
          <w:rFonts w:ascii="Times New Roman" w:hAnsi="Times New Roman" w:cs="Times New Roman"/>
          <w:i/>
          <w:iCs/>
        </w:rPr>
        <w:t>Acknowled</w:t>
      </w:r>
      <w:r w:rsidR="006D1FDF">
        <w:rPr>
          <w:rFonts w:ascii="Times New Roman" w:hAnsi="Times New Roman" w:cs="Times New Roman"/>
          <w:i/>
          <w:iCs/>
        </w:rPr>
        <w:t xml:space="preserve">ging Bias - </w:t>
      </w:r>
      <w:r w:rsidR="006D1FDF">
        <w:rPr>
          <w:rFonts w:ascii="Times New Roman" w:hAnsi="Times New Roman" w:cs="Times New Roman"/>
        </w:rPr>
        <w:t>Barnes</w:t>
      </w:r>
      <w:r w:rsidR="006D1FDF" w:rsidRPr="00FB03C1">
        <w:rPr>
          <w:rFonts w:ascii="Times New Roman" w:hAnsi="Times New Roman" w:cs="Times New Roman"/>
        </w:rPr>
        <w:t xml:space="preserve">, </w:t>
      </w:r>
      <w:r w:rsidR="006D1FDF">
        <w:rPr>
          <w:rFonts w:ascii="Times New Roman" w:hAnsi="Times New Roman" w:cs="Times New Roman"/>
          <w:i/>
          <w:iCs/>
        </w:rPr>
        <w:t>Applied Epistemology</w:t>
      </w:r>
      <w:r w:rsidR="006D1FDF" w:rsidRPr="00FB03C1">
        <w:rPr>
          <w:rFonts w:ascii="Times New Roman" w:hAnsi="Times New Roman" w:cs="Times New Roman"/>
        </w:rPr>
        <w:t xml:space="preserve"> </w:t>
      </w:r>
      <w:r w:rsidR="00202B86">
        <w:rPr>
          <w:rFonts w:ascii="Times New Roman" w:hAnsi="Times New Roman" w:cs="Times New Roman"/>
        </w:rPr>
        <w:t xml:space="preserve">84-94, </w:t>
      </w:r>
      <w:r w:rsidR="00AB4B6A">
        <w:rPr>
          <w:rFonts w:ascii="Times New Roman" w:hAnsi="Times New Roman" w:cs="Times New Roman"/>
        </w:rPr>
        <w:t xml:space="preserve">“List of Cognitive Biases,” “Trapped by a Mindset: </w:t>
      </w:r>
      <w:r w:rsidR="00BC1642">
        <w:rPr>
          <w:rFonts w:ascii="Times New Roman" w:hAnsi="Times New Roman" w:cs="Times New Roman"/>
        </w:rPr>
        <w:t>The Iraq WMD Intelligence Failure”.</w:t>
      </w:r>
    </w:p>
    <w:p w14:paraId="33E4675C" w14:textId="042D520D" w:rsidR="00FB03C1" w:rsidRPr="00FB03C1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</w:t>
      </w:r>
      <w:r w:rsidR="00B55CED">
        <w:rPr>
          <w:rFonts w:ascii="Times New Roman" w:hAnsi="Times New Roman" w:cs="Times New Roman"/>
          <w:i/>
          <w:iCs/>
        </w:rPr>
        <w:t>8</w:t>
      </w:r>
      <w:r w:rsidRPr="00FB03C1">
        <w:rPr>
          <w:rFonts w:ascii="Times New Roman" w:hAnsi="Times New Roman" w:cs="Times New Roman"/>
          <w:i/>
          <w:iCs/>
        </w:rPr>
        <w:t xml:space="preserve">: </w:t>
      </w:r>
      <w:r w:rsidR="00BC1642">
        <w:rPr>
          <w:rFonts w:ascii="Times New Roman" w:hAnsi="Times New Roman" w:cs="Times New Roman"/>
          <w:i/>
          <w:iCs/>
        </w:rPr>
        <w:t xml:space="preserve">Acknowledging Bias - </w:t>
      </w:r>
      <w:r w:rsidR="00BC1642">
        <w:rPr>
          <w:rFonts w:ascii="Times New Roman" w:hAnsi="Times New Roman" w:cs="Times New Roman"/>
        </w:rPr>
        <w:t>Barnes</w:t>
      </w:r>
      <w:r w:rsidR="00BC1642" w:rsidRPr="00FB03C1">
        <w:rPr>
          <w:rFonts w:ascii="Times New Roman" w:hAnsi="Times New Roman" w:cs="Times New Roman"/>
        </w:rPr>
        <w:t xml:space="preserve">, </w:t>
      </w:r>
      <w:r w:rsidR="00BC1642">
        <w:rPr>
          <w:rFonts w:ascii="Times New Roman" w:hAnsi="Times New Roman" w:cs="Times New Roman"/>
          <w:i/>
          <w:iCs/>
        </w:rPr>
        <w:t>Applied Epistemology</w:t>
      </w:r>
      <w:r w:rsidR="00BC1642" w:rsidRPr="00FB03C1">
        <w:rPr>
          <w:rFonts w:ascii="Times New Roman" w:hAnsi="Times New Roman" w:cs="Times New Roman"/>
        </w:rPr>
        <w:t xml:space="preserve"> </w:t>
      </w:r>
      <w:r w:rsidR="00BC1642">
        <w:rPr>
          <w:rFonts w:ascii="Times New Roman" w:hAnsi="Times New Roman" w:cs="Times New Roman"/>
        </w:rPr>
        <w:t xml:space="preserve">95-108, </w:t>
      </w:r>
      <w:r w:rsidR="00116D4B">
        <w:rPr>
          <w:rFonts w:ascii="Times New Roman" w:hAnsi="Times New Roman" w:cs="Times New Roman"/>
        </w:rPr>
        <w:t>Ballantyne, “Debunking Biased Thinkers (Including Ourselves)”</w:t>
      </w:r>
      <w:r w:rsidR="005D29E8">
        <w:rPr>
          <w:rFonts w:ascii="Times New Roman" w:hAnsi="Times New Roman" w:cs="Times New Roman"/>
        </w:rPr>
        <w:t xml:space="preserve">, and </w:t>
      </w:r>
      <w:r w:rsidR="00CF5BEB">
        <w:rPr>
          <w:rFonts w:ascii="Times New Roman" w:hAnsi="Times New Roman" w:cs="Times New Roman"/>
        </w:rPr>
        <w:t>Carter and McKenna, “</w:t>
      </w:r>
      <w:r w:rsidR="00CF5BEB" w:rsidRPr="00B960BE">
        <w:rPr>
          <w:rFonts w:ascii="Times New Roman" w:hAnsi="Times New Roman" w:cs="Times New Roman"/>
        </w:rPr>
        <w:t>Skepticism Motivated: On the Skeptical Import of Motivated Reasoning</w:t>
      </w:r>
      <w:r w:rsidR="00CF5BEB">
        <w:rPr>
          <w:rFonts w:ascii="Times New Roman" w:hAnsi="Times New Roman" w:cs="Times New Roman"/>
        </w:rPr>
        <w:t>”</w:t>
      </w:r>
      <w:r w:rsidR="00CF5BEB" w:rsidRPr="00B960BE">
        <w:rPr>
          <w:rFonts w:ascii="Times New Roman" w:hAnsi="Times New Roman" w:cs="Times New Roman"/>
        </w:rPr>
        <w:t>.</w:t>
      </w:r>
      <w:r w:rsidR="00CF5BEB">
        <w:rPr>
          <w:rFonts w:ascii="Times New Roman" w:hAnsi="Times New Roman" w:cs="Times New Roman"/>
        </w:rPr>
        <w:t xml:space="preserve"> </w:t>
      </w:r>
    </w:p>
    <w:p w14:paraId="25FC34D9" w14:textId="4A31C87C" w:rsidR="00FB03C1" w:rsidRPr="00FB03C1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 xml:space="preserve">Week </w:t>
      </w:r>
      <w:r w:rsidR="00B55CED">
        <w:rPr>
          <w:rFonts w:ascii="Times New Roman" w:hAnsi="Times New Roman" w:cs="Times New Roman"/>
          <w:i/>
          <w:iCs/>
        </w:rPr>
        <w:t>9</w:t>
      </w:r>
      <w:r w:rsidRPr="00FB03C1">
        <w:rPr>
          <w:rFonts w:ascii="Times New Roman" w:hAnsi="Times New Roman" w:cs="Times New Roman"/>
          <w:i/>
          <w:iCs/>
        </w:rPr>
        <w:t xml:space="preserve">: </w:t>
      </w:r>
      <w:r w:rsidR="009A1AA5">
        <w:rPr>
          <w:rFonts w:ascii="Times New Roman" w:hAnsi="Times New Roman" w:cs="Times New Roman"/>
          <w:i/>
          <w:iCs/>
        </w:rPr>
        <w:t xml:space="preserve">The Threat of Polarization -- </w:t>
      </w:r>
      <w:r w:rsidR="00AE42C8">
        <w:rPr>
          <w:rFonts w:ascii="Times New Roman" w:hAnsi="Times New Roman" w:cs="Times New Roman"/>
        </w:rPr>
        <w:t>Barnes</w:t>
      </w:r>
      <w:r w:rsidR="00AE42C8" w:rsidRPr="00FB03C1">
        <w:rPr>
          <w:rFonts w:ascii="Times New Roman" w:hAnsi="Times New Roman" w:cs="Times New Roman"/>
        </w:rPr>
        <w:t xml:space="preserve">, </w:t>
      </w:r>
      <w:r w:rsidR="00AE42C8">
        <w:rPr>
          <w:rFonts w:ascii="Times New Roman" w:hAnsi="Times New Roman" w:cs="Times New Roman"/>
          <w:i/>
          <w:iCs/>
        </w:rPr>
        <w:t>Applied Epistemology</w:t>
      </w:r>
      <w:r w:rsidR="00AE42C8" w:rsidRPr="00FB03C1">
        <w:rPr>
          <w:rFonts w:ascii="Times New Roman" w:hAnsi="Times New Roman" w:cs="Times New Roman"/>
        </w:rPr>
        <w:t xml:space="preserve"> </w:t>
      </w:r>
      <w:r w:rsidR="004C7089">
        <w:rPr>
          <w:rFonts w:ascii="Times New Roman" w:hAnsi="Times New Roman" w:cs="Times New Roman"/>
        </w:rPr>
        <w:t xml:space="preserve">111-123, “New Consumers are More Influenced by Political Alignment than by Truth,” and </w:t>
      </w:r>
      <w:r w:rsidR="009902B7">
        <w:rPr>
          <w:rFonts w:ascii="Times New Roman" w:hAnsi="Times New Roman" w:cs="Times New Roman"/>
        </w:rPr>
        <w:t xml:space="preserve">Worsnip, “The Obligation to Diversify One’s Sources: Against Epistemic Partisanship in the Consumption of News Media”. </w:t>
      </w:r>
    </w:p>
    <w:p w14:paraId="0D416537" w14:textId="5B88FEAB" w:rsidR="00765C59" w:rsidRDefault="00FB03C1" w:rsidP="00FB03C1">
      <w:pPr>
        <w:spacing w:line="276" w:lineRule="auto"/>
        <w:rPr>
          <w:rFonts w:ascii="Times New Roman" w:hAnsi="Times New Roman" w:cs="Times New Roman"/>
          <w:i/>
          <w:iCs/>
        </w:rPr>
      </w:pPr>
      <w:r w:rsidRPr="00FB03C1">
        <w:rPr>
          <w:rFonts w:ascii="Times New Roman" w:hAnsi="Times New Roman" w:cs="Times New Roman"/>
          <w:i/>
          <w:iCs/>
        </w:rPr>
        <w:t>Week</w:t>
      </w:r>
      <w:r w:rsidR="002E07CD">
        <w:rPr>
          <w:rFonts w:ascii="Times New Roman" w:hAnsi="Times New Roman" w:cs="Times New Roman"/>
          <w:i/>
          <w:iCs/>
        </w:rPr>
        <w:t xml:space="preserve"> 1</w:t>
      </w:r>
      <w:r w:rsidR="00B55CED">
        <w:rPr>
          <w:rFonts w:ascii="Times New Roman" w:hAnsi="Times New Roman" w:cs="Times New Roman"/>
          <w:i/>
          <w:iCs/>
        </w:rPr>
        <w:t>0</w:t>
      </w:r>
      <w:r w:rsidR="002E07CD">
        <w:rPr>
          <w:rFonts w:ascii="Times New Roman" w:hAnsi="Times New Roman" w:cs="Times New Roman"/>
          <w:i/>
          <w:iCs/>
        </w:rPr>
        <w:t xml:space="preserve">: </w:t>
      </w:r>
      <w:r w:rsidR="009A1AA5">
        <w:rPr>
          <w:rFonts w:ascii="Times New Roman" w:hAnsi="Times New Roman" w:cs="Times New Roman"/>
          <w:i/>
          <w:iCs/>
        </w:rPr>
        <w:t xml:space="preserve">The Threat of Polarization -- </w:t>
      </w:r>
      <w:r w:rsidR="00A60D93">
        <w:rPr>
          <w:rFonts w:ascii="Times New Roman" w:hAnsi="Times New Roman" w:cs="Times New Roman"/>
        </w:rPr>
        <w:t>Barnes</w:t>
      </w:r>
      <w:r w:rsidR="00A60D93" w:rsidRPr="00FB03C1">
        <w:rPr>
          <w:rFonts w:ascii="Times New Roman" w:hAnsi="Times New Roman" w:cs="Times New Roman"/>
        </w:rPr>
        <w:t xml:space="preserve">, </w:t>
      </w:r>
      <w:r w:rsidR="00A60D93">
        <w:rPr>
          <w:rFonts w:ascii="Times New Roman" w:hAnsi="Times New Roman" w:cs="Times New Roman"/>
          <w:i/>
          <w:iCs/>
        </w:rPr>
        <w:t>Applied Epistemology</w:t>
      </w:r>
      <w:r w:rsidR="00A60D93" w:rsidRPr="00FB03C1">
        <w:rPr>
          <w:rFonts w:ascii="Times New Roman" w:hAnsi="Times New Roman" w:cs="Times New Roman"/>
        </w:rPr>
        <w:t xml:space="preserve"> </w:t>
      </w:r>
      <w:r w:rsidR="00A60D93">
        <w:rPr>
          <w:rFonts w:ascii="Times New Roman" w:hAnsi="Times New Roman" w:cs="Times New Roman"/>
        </w:rPr>
        <w:t>124-134, “Misperception is Reality: The Psychology of Political Polarization in the United States</w:t>
      </w:r>
      <w:r w:rsidR="009A1AA5">
        <w:rPr>
          <w:rFonts w:ascii="Times New Roman" w:hAnsi="Times New Roman" w:cs="Times New Roman"/>
        </w:rPr>
        <w:t xml:space="preserve">”, </w:t>
      </w:r>
      <w:r w:rsidR="009124F2">
        <w:rPr>
          <w:rFonts w:ascii="Times New Roman" w:hAnsi="Times New Roman" w:cs="Times New Roman"/>
        </w:rPr>
        <w:t xml:space="preserve">and Begby </w:t>
      </w:r>
      <w:r w:rsidR="009124F2" w:rsidRPr="000D1E62">
        <w:rPr>
          <w:rFonts w:ascii="Times New Roman" w:hAnsi="Times New Roman" w:cs="Times New Roman"/>
        </w:rPr>
        <w:t>“From belief polarization to echo chambers: A rationalizing account”.</w:t>
      </w:r>
      <w:r w:rsidR="009124F2">
        <w:rPr>
          <w:rFonts w:ascii="Times New Roman" w:hAnsi="Times New Roman" w:cs="Times New Roman"/>
        </w:rPr>
        <w:t xml:space="preserve"> </w:t>
      </w:r>
    </w:p>
    <w:p w14:paraId="32FECE30" w14:textId="14E0522B" w:rsidR="002E07CD" w:rsidRDefault="002E07CD" w:rsidP="00FB03C1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Week 1</w:t>
      </w:r>
      <w:r w:rsidR="00B55CED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 xml:space="preserve">: </w:t>
      </w:r>
      <w:r w:rsidR="0044493D">
        <w:rPr>
          <w:rFonts w:ascii="Times New Roman" w:hAnsi="Times New Roman" w:cs="Times New Roman"/>
          <w:i/>
          <w:iCs/>
        </w:rPr>
        <w:t xml:space="preserve">Propaganda, Nudging and Big Data -- </w:t>
      </w:r>
      <w:r w:rsidR="0044493D">
        <w:rPr>
          <w:rFonts w:ascii="Times New Roman" w:hAnsi="Times New Roman" w:cs="Times New Roman"/>
        </w:rPr>
        <w:t>Barnes</w:t>
      </w:r>
      <w:r w:rsidR="0044493D" w:rsidRPr="00FB03C1">
        <w:rPr>
          <w:rFonts w:ascii="Times New Roman" w:hAnsi="Times New Roman" w:cs="Times New Roman"/>
        </w:rPr>
        <w:t xml:space="preserve">, </w:t>
      </w:r>
      <w:r w:rsidR="0044493D">
        <w:rPr>
          <w:rFonts w:ascii="Times New Roman" w:hAnsi="Times New Roman" w:cs="Times New Roman"/>
          <w:i/>
          <w:iCs/>
        </w:rPr>
        <w:t>Applied Epistemology</w:t>
      </w:r>
      <w:r w:rsidR="0044493D" w:rsidRPr="00FB03C1">
        <w:rPr>
          <w:rFonts w:ascii="Times New Roman" w:hAnsi="Times New Roman" w:cs="Times New Roman"/>
        </w:rPr>
        <w:t xml:space="preserve"> </w:t>
      </w:r>
      <w:r w:rsidR="0032299C">
        <w:rPr>
          <w:rFonts w:ascii="Times New Roman" w:hAnsi="Times New Roman" w:cs="Times New Roman"/>
        </w:rPr>
        <w:t xml:space="preserve">137-147, </w:t>
      </w:r>
      <w:r w:rsidR="007542A3">
        <w:rPr>
          <w:rFonts w:ascii="Times New Roman" w:hAnsi="Times New Roman" w:cs="Times New Roman"/>
        </w:rPr>
        <w:t>Blake Turner, “</w:t>
      </w:r>
      <w:r w:rsidR="007542A3" w:rsidRPr="00C76D8B">
        <w:rPr>
          <w:rFonts w:ascii="Times New Roman" w:hAnsi="Times New Roman" w:cs="Times New Roman"/>
        </w:rPr>
        <w:t>Fake News, Relevant Alternatives, and the Degradation of Our Epistemic Environment</w:t>
      </w:r>
      <w:r w:rsidR="007542A3">
        <w:rPr>
          <w:rFonts w:ascii="Times New Roman" w:hAnsi="Times New Roman" w:cs="Times New Roman"/>
        </w:rPr>
        <w:t>”, and Barnes</w:t>
      </w:r>
      <w:r w:rsidR="007542A3" w:rsidRPr="00FB03C1">
        <w:rPr>
          <w:rFonts w:ascii="Times New Roman" w:hAnsi="Times New Roman" w:cs="Times New Roman"/>
        </w:rPr>
        <w:t xml:space="preserve">, </w:t>
      </w:r>
      <w:r w:rsidR="007542A3">
        <w:rPr>
          <w:rFonts w:ascii="Times New Roman" w:hAnsi="Times New Roman" w:cs="Times New Roman"/>
          <w:i/>
          <w:iCs/>
        </w:rPr>
        <w:t>Applied Epistemology</w:t>
      </w:r>
      <w:r w:rsidR="007542A3" w:rsidRPr="00FB03C1">
        <w:rPr>
          <w:rFonts w:ascii="Times New Roman" w:hAnsi="Times New Roman" w:cs="Times New Roman"/>
        </w:rPr>
        <w:t xml:space="preserve"> </w:t>
      </w:r>
      <w:r w:rsidR="007542A3">
        <w:rPr>
          <w:rFonts w:ascii="Times New Roman" w:hAnsi="Times New Roman" w:cs="Times New Roman"/>
        </w:rPr>
        <w:t>148-159.</w:t>
      </w:r>
    </w:p>
    <w:p w14:paraId="566119D9" w14:textId="0C98C7C6" w:rsidR="002E07CD" w:rsidRPr="00116EE4" w:rsidRDefault="002E07CD" w:rsidP="00FB03C1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Week 1</w:t>
      </w:r>
      <w:r w:rsidR="00B55CED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 xml:space="preserve">: </w:t>
      </w:r>
      <w:r w:rsidR="009436F8">
        <w:rPr>
          <w:rFonts w:ascii="Times New Roman" w:hAnsi="Times New Roman" w:cs="Times New Roman"/>
          <w:i/>
          <w:iCs/>
        </w:rPr>
        <w:t>Artificial Intelligence and Human Understanding</w:t>
      </w:r>
      <w:r w:rsidR="00780A17">
        <w:rPr>
          <w:rFonts w:ascii="Times New Roman" w:hAnsi="Times New Roman" w:cs="Times New Roman"/>
          <w:i/>
          <w:iCs/>
        </w:rPr>
        <w:t xml:space="preserve"> -- </w:t>
      </w:r>
      <w:r w:rsidR="00780A17">
        <w:rPr>
          <w:rFonts w:ascii="Times New Roman" w:hAnsi="Times New Roman" w:cs="Times New Roman"/>
        </w:rPr>
        <w:t>Barnes</w:t>
      </w:r>
      <w:r w:rsidR="00780A17" w:rsidRPr="00FB03C1">
        <w:rPr>
          <w:rFonts w:ascii="Times New Roman" w:hAnsi="Times New Roman" w:cs="Times New Roman"/>
        </w:rPr>
        <w:t xml:space="preserve">, </w:t>
      </w:r>
      <w:r w:rsidR="00780A17">
        <w:rPr>
          <w:rFonts w:ascii="Times New Roman" w:hAnsi="Times New Roman" w:cs="Times New Roman"/>
          <w:i/>
          <w:iCs/>
        </w:rPr>
        <w:t>Applied Epistemology</w:t>
      </w:r>
      <w:r w:rsidR="00780A17" w:rsidRPr="00FB03C1">
        <w:rPr>
          <w:rFonts w:ascii="Times New Roman" w:hAnsi="Times New Roman" w:cs="Times New Roman"/>
        </w:rPr>
        <w:t xml:space="preserve"> </w:t>
      </w:r>
      <w:r w:rsidR="00C9137D">
        <w:rPr>
          <w:rFonts w:ascii="Times New Roman" w:hAnsi="Times New Roman" w:cs="Times New Roman"/>
        </w:rPr>
        <w:t>162-</w:t>
      </w:r>
      <w:r w:rsidR="00DD14EF">
        <w:rPr>
          <w:rFonts w:ascii="Times New Roman" w:hAnsi="Times New Roman" w:cs="Times New Roman"/>
        </w:rPr>
        <w:t>179, and Koskinen “We Have No Satisfactory Social Epistemology of AI-Based Science”.</w:t>
      </w:r>
    </w:p>
    <w:p w14:paraId="13326F58" w14:textId="528A7724" w:rsidR="00DD14EF" w:rsidRDefault="00DD14EF" w:rsidP="00FB03C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Week 1</w:t>
      </w:r>
      <w:r w:rsidR="00116EE4">
        <w:rPr>
          <w:rFonts w:ascii="Times New Roman" w:hAnsi="Times New Roman" w:cs="Times New Roman"/>
          <w:i/>
          <w:iCs/>
        </w:rPr>
        <w:t>3</w:t>
      </w:r>
      <w:r w:rsidR="00A0470D">
        <w:rPr>
          <w:rFonts w:ascii="Times New Roman" w:hAnsi="Times New Roman" w:cs="Times New Roman"/>
          <w:i/>
          <w:iCs/>
        </w:rPr>
        <w:t xml:space="preserve">: Thinking about Conspiracy Theories -- </w:t>
      </w:r>
      <w:r w:rsidR="006143F4">
        <w:rPr>
          <w:rFonts w:ascii="Times New Roman" w:hAnsi="Times New Roman" w:cs="Times New Roman"/>
        </w:rPr>
        <w:t>Barnes</w:t>
      </w:r>
      <w:r w:rsidR="006143F4" w:rsidRPr="00FB03C1">
        <w:rPr>
          <w:rFonts w:ascii="Times New Roman" w:hAnsi="Times New Roman" w:cs="Times New Roman"/>
        </w:rPr>
        <w:t xml:space="preserve">, </w:t>
      </w:r>
      <w:r w:rsidR="006143F4">
        <w:rPr>
          <w:rFonts w:ascii="Times New Roman" w:hAnsi="Times New Roman" w:cs="Times New Roman"/>
          <w:i/>
          <w:iCs/>
        </w:rPr>
        <w:t>Applied Epistemology</w:t>
      </w:r>
      <w:r w:rsidR="007542A3">
        <w:rPr>
          <w:rFonts w:ascii="Times New Roman" w:hAnsi="Times New Roman" w:cs="Times New Roman"/>
          <w:i/>
          <w:iCs/>
        </w:rPr>
        <w:t xml:space="preserve"> </w:t>
      </w:r>
      <w:r w:rsidR="003769DE">
        <w:rPr>
          <w:rFonts w:ascii="Times New Roman" w:hAnsi="Times New Roman" w:cs="Times New Roman"/>
        </w:rPr>
        <w:t>181-1</w:t>
      </w:r>
      <w:r w:rsidR="00987ADE">
        <w:rPr>
          <w:rFonts w:ascii="Times New Roman" w:hAnsi="Times New Roman" w:cs="Times New Roman"/>
        </w:rPr>
        <w:t xml:space="preserve">91, </w:t>
      </w:r>
      <w:r w:rsidR="00F82CB7">
        <w:rPr>
          <w:rFonts w:ascii="Times New Roman" w:hAnsi="Times New Roman" w:cs="Times New Roman"/>
        </w:rPr>
        <w:t>Keith Harris, “</w:t>
      </w:r>
      <w:r w:rsidR="00F82CB7" w:rsidRPr="00F22FCD">
        <w:rPr>
          <w:rFonts w:ascii="Times New Roman" w:hAnsi="Times New Roman" w:cs="Times New Roman"/>
        </w:rPr>
        <w:t>Conspiracy Theories, Populism, and Epistemic Autonomy</w:t>
      </w:r>
      <w:r w:rsidR="00F82CB7">
        <w:rPr>
          <w:rFonts w:ascii="Times New Roman" w:hAnsi="Times New Roman" w:cs="Times New Roman"/>
        </w:rPr>
        <w:t>”</w:t>
      </w:r>
      <w:r w:rsidR="002C7B9D">
        <w:rPr>
          <w:rFonts w:ascii="Times New Roman" w:hAnsi="Times New Roman" w:cs="Times New Roman"/>
        </w:rPr>
        <w:t xml:space="preserve">, and “The Epstein </w:t>
      </w:r>
      <w:r w:rsidR="00987585">
        <w:rPr>
          <w:rFonts w:ascii="Times New Roman" w:hAnsi="Times New Roman" w:cs="Times New Roman"/>
        </w:rPr>
        <w:t>Conspiracy is the Horror Story of Our Age”.</w:t>
      </w:r>
    </w:p>
    <w:p w14:paraId="777D2CD7" w14:textId="2A04D6A5" w:rsidR="00987585" w:rsidRPr="00987585" w:rsidRDefault="00987585" w:rsidP="00FB03C1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Week 14: Thinking about Conspiracy Theories -- </w:t>
      </w:r>
      <w:r>
        <w:rPr>
          <w:rFonts w:ascii="Times New Roman" w:hAnsi="Times New Roman" w:cs="Times New Roman"/>
        </w:rPr>
        <w:t>Barnes</w:t>
      </w:r>
      <w:r w:rsidRPr="00FB03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Applied Epistemology </w:t>
      </w:r>
      <w:r>
        <w:rPr>
          <w:rFonts w:ascii="Times New Roman" w:hAnsi="Times New Roman" w:cs="Times New Roman"/>
        </w:rPr>
        <w:t>1</w:t>
      </w:r>
      <w:r w:rsidR="000513CF">
        <w:rPr>
          <w:rFonts w:ascii="Times New Roman" w:hAnsi="Times New Roman" w:cs="Times New Roman"/>
        </w:rPr>
        <w:t>92-206</w:t>
      </w:r>
      <w:r w:rsidR="00D37C0B">
        <w:rPr>
          <w:rFonts w:ascii="Times New Roman" w:hAnsi="Times New Roman" w:cs="Times New Roman"/>
        </w:rPr>
        <w:t>,</w:t>
      </w:r>
      <w:r w:rsidR="002470D5">
        <w:rPr>
          <w:rFonts w:ascii="Times New Roman" w:hAnsi="Times New Roman" w:cs="Times New Roman"/>
        </w:rPr>
        <w:t xml:space="preserve"> and Worsnip,</w:t>
      </w:r>
      <w:r w:rsidR="00D37C0B">
        <w:rPr>
          <w:rFonts w:ascii="Times New Roman" w:hAnsi="Times New Roman" w:cs="Times New Roman"/>
        </w:rPr>
        <w:t xml:space="preserve"> “The Skeptic and the Climate Change Skeptic”</w:t>
      </w:r>
      <w:r w:rsidR="00482FBD">
        <w:rPr>
          <w:rFonts w:ascii="Times New Roman" w:hAnsi="Times New Roman" w:cs="Times New Roman"/>
        </w:rPr>
        <w:t>.</w:t>
      </w:r>
    </w:p>
    <w:p w14:paraId="00AEACDE" w14:textId="77777777" w:rsidR="005C307C" w:rsidRPr="005C307C" w:rsidRDefault="005C307C" w:rsidP="005C307C">
      <w:pPr>
        <w:rPr>
          <w:rFonts w:ascii="Times New Roman" w:hAnsi="Times New Roman" w:cs="Times New Roman"/>
          <w:b/>
          <w:bCs/>
        </w:rPr>
      </w:pPr>
    </w:p>
    <w:sectPr w:rsidR="005C307C" w:rsidRPr="005C3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8825" w14:textId="77777777" w:rsidR="00260965" w:rsidRDefault="00260965" w:rsidP="002E07CD">
      <w:pPr>
        <w:spacing w:after="0" w:line="240" w:lineRule="auto"/>
      </w:pPr>
      <w:r>
        <w:separator/>
      </w:r>
    </w:p>
  </w:endnote>
  <w:endnote w:type="continuationSeparator" w:id="0">
    <w:p w14:paraId="11A4C2DF" w14:textId="77777777" w:rsidR="00260965" w:rsidRDefault="00260965" w:rsidP="002E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8539" w14:textId="77777777" w:rsidR="002E07CD" w:rsidRDefault="002E0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7F0C" w14:textId="77777777" w:rsidR="002E07CD" w:rsidRDefault="002E0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1D22" w14:textId="77777777" w:rsidR="002E07CD" w:rsidRDefault="002E0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7534" w14:textId="77777777" w:rsidR="00260965" w:rsidRDefault="00260965" w:rsidP="002E07CD">
      <w:pPr>
        <w:spacing w:after="0" w:line="240" w:lineRule="auto"/>
      </w:pPr>
      <w:r>
        <w:separator/>
      </w:r>
    </w:p>
  </w:footnote>
  <w:footnote w:type="continuationSeparator" w:id="0">
    <w:p w14:paraId="18C24DC8" w14:textId="77777777" w:rsidR="00260965" w:rsidRDefault="00260965" w:rsidP="002E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C097" w14:textId="77777777" w:rsidR="002E07CD" w:rsidRDefault="002E0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9357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569437" w14:textId="7F1E7AB2" w:rsidR="002E07CD" w:rsidRDefault="002E07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E6AEC" w14:textId="77777777" w:rsidR="002E07CD" w:rsidRDefault="002E0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3E0C" w14:textId="77777777" w:rsidR="002E07CD" w:rsidRDefault="002E0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DE5"/>
    <w:multiLevelType w:val="hybridMultilevel"/>
    <w:tmpl w:val="B3D8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0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C"/>
    <w:rsid w:val="00003DBA"/>
    <w:rsid w:val="000513CF"/>
    <w:rsid w:val="00094D27"/>
    <w:rsid w:val="000C3D65"/>
    <w:rsid w:val="000D127D"/>
    <w:rsid w:val="000D2443"/>
    <w:rsid w:val="000D348B"/>
    <w:rsid w:val="000E3C69"/>
    <w:rsid w:val="000F1F3B"/>
    <w:rsid w:val="00110FDE"/>
    <w:rsid w:val="001133D5"/>
    <w:rsid w:val="00116D4B"/>
    <w:rsid w:val="00116EE4"/>
    <w:rsid w:val="001263AD"/>
    <w:rsid w:val="00141C34"/>
    <w:rsid w:val="00147ACE"/>
    <w:rsid w:val="001F4652"/>
    <w:rsid w:val="00202B86"/>
    <w:rsid w:val="00207407"/>
    <w:rsid w:val="002221F6"/>
    <w:rsid w:val="00237EEE"/>
    <w:rsid w:val="00246C7B"/>
    <w:rsid w:val="002470D5"/>
    <w:rsid w:val="00260965"/>
    <w:rsid w:val="002960CB"/>
    <w:rsid w:val="002B2462"/>
    <w:rsid w:val="002C68EA"/>
    <w:rsid w:val="002C7B9D"/>
    <w:rsid w:val="002E07CD"/>
    <w:rsid w:val="002F1FE5"/>
    <w:rsid w:val="00313B80"/>
    <w:rsid w:val="0031678C"/>
    <w:rsid w:val="0032299C"/>
    <w:rsid w:val="00323421"/>
    <w:rsid w:val="00326DC8"/>
    <w:rsid w:val="003769DE"/>
    <w:rsid w:val="003921CA"/>
    <w:rsid w:val="00396DEF"/>
    <w:rsid w:val="00397E1E"/>
    <w:rsid w:val="003B7ACB"/>
    <w:rsid w:val="003C11D7"/>
    <w:rsid w:val="003D2A7B"/>
    <w:rsid w:val="003E6BBA"/>
    <w:rsid w:val="003F2103"/>
    <w:rsid w:val="00424D88"/>
    <w:rsid w:val="00426004"/>
    <w:rsid w:val="00426FEA"/>
    <w:rsid w:val="00432238"/>
    <w:rsid w:val="0044493D"/>
    <w:rsid w:val="004644D4"/>
    <w:rsid w:val="00482FBD"/>
    <w:rsid w:val="004939A6"/>
    <w:rsid w:val="004C7089"/>
    <w:rsid w:val="004E2453"/>
    <w:rsid w:val="004F7D84"/>
    <w:rsid w:val="005330B4"/>
    <w:rsid w:val="005961FB"/>
    <w:rsid w:val="005A2C85"/>
    <w:rsid w:val="005B648C"/>
    <w:rsid w:val="005C1891"/>
    <w:rsid w:val="005C307C"/>
    <w:rsid w:val="005D006A"/>
    <w:rsid w:val="005D06EF"/>
    <w:rsid w:val="005D29E8"/>
    <w:rsid w:val="005E3873"/>
    <w:rsid w:val="006143F4"/>
    <w:rsid w:val="00641B7B"/>
    <w:rsid w:val="00660312"/>
    <w:rsid w:val="00666B81"/>
    <w:rsid w:val="0067612E"/>
    <w:rsid w:val="006A2217"/>
    <w:rsid w:val="006A53A3"/>
    <w:rsid w:val="006B1BB7"/>
    <w:rsid w:val="006B44FB"/>
    <w:rsid w:val="006B508E"/>
    <w:rsid w:val="006D1FDF"/>
    <w:rsid w:val="006D2FA7"/>
    <w:rsid w:val="006D683A"/>
    <w:rsid w:val="006E6A69"/>
    <w:rsid w:val="006F0627"/>
    <w:rsid w:val="00700EC0"/>
    <w:rsid w:val="00705F40"/>
    <w:rsid w:val="0071174E"/>
    <w:rsid w:val="0071260B"/>
    <w:rsid w:val="00716FBC"/>
    <w:rsid w:val="00733C51"/>
    <w:rsid w:val="00751CD0"/>
    <w:rsid w:val="007542A3"/>
    <w:rsid w:val="00765C59"/>
    <w:rsid w:val="00780254"/>
    <w:rsid w:val="00780A17"/>
    <w:rsid w:val="007A2D23"/>
    <w:rsid w:val="007D3721"/>
    <w:rsid w:val="007D7F36"/>
    <w:rsid w:val="007F4256"/>
    <w:rsid w:val="00805FAA"/>
    <w:rsid w:val="00881710"/>
    <w:rsid w:val="008862EC"/>
    <w:rsid w:val="008B6B1F"/>
    <w:rsid w:val="008C0201"/>
    <w:rsid w:val="008D6555"/>
    <w:rsid w:val="008F1ABD"/>
    <w:rsid w:val="00904E94"/>
    <w:rsid w:val="009124F2"/>
    <w:rsid w:val="00931199"/>
    <w:rsid w:val="00931BA8"/>
    <w:rsid w:val="009436F8"/>
    <w:rsid w:val="00987585"/>
    <w:rsid w:val="00987ADE"/>
    <w:rsid w:val="009902B7"/>
    <w:rsid w:val="00997FAC"/>
    <w:rsid w:val="009A1AA5"/>
    <w:rsid w:val="009C0AD7"/>
    <w:rsid w:val="009F1ADA"/>
    <w:rsid w:val="009F3579"/>
    <w:rsid w:val="00A0470D"/>
    <w:rsid w:val="00A60175"/>
    <w:rsid w:val="00A60D93"/>
    <w:rsid w:val="00A94E37"/>
    <w:rsid w:val="00AB4B6A"/>
    <w:rsid w:val="00AD2FAC"/>
    <w:rsid w:val="00AE42C8"/>
    <w:rsid w:val="00B07517"/>
    <w:rsid w:val="00B307D0"/>
    <w:rsid w:val="00B417DC"/>
    <w:rsid w:val="00B55CED"/>
    <w:rsid w:val="00B96181"/>
    <w:rsid w:val="00BC1642"/>
    <w:rsid w:val="00BC1B5C"/>
    <w:rsid w:val="00C06937"/>
    <w:rsid w:val="00C100D1"/>
    <w:rsid w:val="00C27365"/>
    <w:rsid w:val="00C56817"/>
    <w:rsid w:val="00C62AF7"/>
    <w:rsid w:val="00C9137D"/>
    <w:rsid w:val="00C973AB"/>
    <w:rsid w:val="00CC02A2"/>
    <w:rsid w:val="00CC77AB"/>
    <w:rsid w:val="00CF5BEB"/>
    <w:rsid w:val="00D061B1"/>
    <w:rsid w:val="00D146E8"/>
    <w:rsid w:val="00D37594"/>
    <w:rsid w:val="00D37C0B"/>
    <w:rsid w:val="00D6257E"/>
    <w:rsid w:val="00D64423"/>
    <w:rsid w:val="00D7021D"/>
    <w:rsid w:val="00D84BCC"/>
    <w:rsid w:val="00DB6DC1"/>
    <w:rsid w:val="00DD14EF"/>
    <w:rsid w:val="00E123A7"/>
    <w:rsid w:val="00E24A06"/>
    <w:rsid w:val="00E65E29"/>
    <w:rsid w:val="00E86DBE"/>
    <w:rsid w:val="00E9238E"/>
    <w:rsid w:val="00E95D6F"/>
    <w:rsid w:val="00F22141"/>
    <w:rsid w:val="00F641B4"/>
    <w:rsid w:val="00F77963"/>
    <w:rsid w:val="00F82CB7"/>
    <w:rsid w:val="00FA3CA6"/>
    <w:rsid w:val="00FA3CB0"/>
    <w:rsid w:val="00FB03C1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B32A"/>
  <w15:chartTrackingRefBased/>
  <w15:docId w15:val="{6504E08B-848B-442F-90F1-1C1D998E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CD"/>
  </w:style>
  <w:style w:type="paragraph" w:styleId="Footer">
    <w:name w:val="footer"/>
    <w:basedOn w:val="Normal"/>
    <w:link w:val="FooterChar"/>
    <w:uiPriority w:val="99"/>
    <w:unhideWhenUsed/>
    <w:rsid w:val="002E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Gordon (gbarnes)</dc:creator>
  <cp:keywords/>
  <dc:description/>
  <cp:lastModifiedBy>Ryan Picazio</cp:lastModifiedBy>
  <cp:revision>2</cp:revision>
  <dcterms:created xsi:type="dcterms:W3CDTF">2025-11-19T16:48:00Z</dcterms:created>
  <dcterms:modified xsi:type="dcterms:W3CDTF">2025-11-19T16:48:00Z</dcterms:modified>
</cp:coreProperties>
</file>